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9A0" w:rsidRDefault="00B849A0" w:rsidP="003D6FDF">
      <w:pPr>
        <w:rPr>
          <w:rStyle w:val="berschrift1Zchn"/>
          <w:sz w:val="52"/>
        </w:rPr>
      </w:pPr>
      <w:r w:rsidRPr="00D869B1">
        <w:rPr>
          <w:rFonts w:asciiTheme="majorHAnsi" w:hAnsiTheme="majorHAnsi"/>
          <w:b/>
          <w:noProof/>
          <w:sz w:val="36"/>
          <w:lang w:eastAsia="de-DE"/>
        </w:rPr>
        <w:drawing>
          <wp:anchor distT="0" distB="0" distL="114300" distR="114300" simplePos="0" relativeHeight="251659264" behindDoc="0" locked="0" layoutInCell="1" allowOverlap="1" wp14:anchorId="4CFCB7FF" wp14:editId="162B8230">
            <wp:simplePos x="0" y="0"/>
            <wp:positionH relativeFrom="column">
              <wp:posOffset>4779645</wp:posOffset>
            </wp:positionH>
            <wp:positionV relativeFrom="paragraph">
              <wp:posOffset>-342900</wp:posOffset>
            </wp:positionV>
            <wp:extent cx="1406525" cy="984885"/>
            <wp:effectExtent l="0" t="0" r="3175" b="5715"/>
            <wp:wrapSquare wrapText="bothSides"/>
            <wp:docPr id="6" name="Bild 10" descr="Bildergebnis für dbu menschenwelt"/>
            <wp:cNvGraphicFramePr/>
            <a:graphic xmlns:a="http://schemas.openxmlformats.org/drawingml/2006/main">
              <a:graphicData uri="http://schemas.openxmlformats.org/drawingml/2006/picture">
                <pic:pic xmlns:pic="http://schemas.openxmlformats.org/drawingml/2006/picture">
                  <pic:nvPicPr>
                    <pic:cNvPr id="3" name="Bild 10" descr="Bildergebnis für dbu menschenwel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6525" cy="98488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530656706"/>
      <w:bookmarkStart w:id="1" w:name="_Toc530659731"/>
      <w:bookmarkStart w:id="2" w:name="_Toc531016540"/>
      <w:bookmarkStart w:id="3" w:name="_Toc531016576"/>
      <w:bookmarkStart w:id="4" w:name="_Toc5802105"/>
      <w:r w:rsidR="003D6FDF" w:rsidRPr="009843C5">
        <w:rPr>
          <w:rStyle w:val="berschrift1Zchn"/>
          <w:sz w:val="52"/>
        </w:rPr>
        <w:t>Perspektivwechsel</w:t>
      </w:r>
      <w:bookmarkEnd w:id="0"/>
      <w:bookmarkEnd w:id="1"/>
      <w:bookmarkEnd w:id="2"/>
      <w:bookmarkEnd w:id="3"/>
      <w:bookmarkEnd w:id="4"/>
      <w:r w:rsidR="008E12A8">
        <w:rPr>
          <w:rStyle w:val="berschrift1Zchn"/>
          <w:sz w:val="52"/>
        </w:rPr>
        <w:t xml:space="preserve"> </w:t>
      </w:r>
    </w:p>
    <w:p w:rsidR="003D6FDF" w:rsidRPr="007241C7" w:rsidRDefault="00B849A0" w:rsidP="003D6FDF">
      <w:pPr>
        <w:rPr>
          <w:b/>
        </w:rPr>
      </w:pPr>
      <w:r>
        <w:rPr>
          <w:b/>
        </w:rPr>
        <w:t>11. - 13. Klasse (Dauer ca. 3</w:t>
      </w:r>
      <w:r w:rsidR="00DF1C0E">
        <w:rPr>
          <w:b/>
        </w:rPr>
        <w:t>h</w:t>
      </w:r>
      <w:r w:rsidRPr="00B849A0">
        <w:rPr>
          <w:b/>
        </w:rPr>
        <w:t>)</w:t>
      </w:r>
    </w:p>
    <w:sdt>
      <w:sdtPr>
        <w:rPr>
          <w:rFonts w:asciiTheme="minorHAnsi" w:eastAsiaTheme="minorHAnsi" w:hAnsiTheme="minorHAnsi" w:cstheme="minorBidi"/>
          <w:b w:val="0"/>
          <w:bCs w:val="0"/>
          <w:color w:val="auto"/>
          <w:sz w:val="22"/>
          <w:szCs w:val="22"/>
          <w:lang w:eastAsia="en-US"/>
        </w:rPr>
        <w:id w:val="-1235155383"/>
        <w:docPartObj>
          <w:docPartGallery w:val="Table of Contents"/>
          <w:docPartUnique/>
        </w:docPartObj>
      </w:sdtPr>
      <w:sdtEndPr/>
      <w:sdtContent>
        <w:p w:rsidR="00D10A71" w:rsidRDefault="00D10A71">
          <w:pPr>
            <w:pStyle w:val="Inhaltsverzeichnisberschrift"/>
            <w:rPr>
              <w:sz w:val="36"/>
              <w:lang w:eastAsia="en-US"/>
            </w:rPr>
          </w:pPr>
          <w:r w:rsidRPr="00D10A71">
            <w:rPr>
              <w:sz w:val="36"/>
              <w:lang w:eastAsia="en-US"/>
            </w:rPr>
            <w:t>Inhalt</w:t>
          </w:r>
        </w:p>
        <w:p w:rsidR="00033113" w:rsidRDefault="00D10A71">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5802105" w:history="1">
            <w:r w:rsidR="00033113" w:rsidRPr="002F0BBA">
              <w:rPr>
                <w:rStyle w:val="Hyperlink"/>
                <w:noProof/>
              </w:rPr>
              <w:t>Perspektivwechsel</w:t>
            </w:r>
            <w:r w:rsidR="00033113">
              <w:rPr>
                <w:noProof/>
                <w:webHidden/>
              </w:rPr>
              <w:tab/>
            </w:r>
            <w:r w:rsidR="00033113">
              <w:rPr>
                <w:noProof/>
                <w:webHidden/>
              </w:rPr>
              <w:fldChar w:fldCharType="begin"/>
            </w:r>
            <w:r w:rsidR="00033113">
              <w:rPr>
                <w:noProof/>
                <w:webHidden/>
              </w:rPr>
              <w:instrText xml:space="preserve"> PAGEREF _Toc5802105 \h </w:instrText>
            </w:r>
            <w:r w:rsidR="00033113">
              <w:rPr>
                <w:noProof/>
                <w:webHidden/>
              </w:rPr>
            </w:r>
            <w:r w:rsidR="00033113">
              <w:rPr>
                <w:noProof/>
                <w:webHidden/>
              </w:rPr>
              <w:fldChar w:fldCharType="separate"/>
            </w:r>
            <w:r w:rsidR="00033113">
              <w:rPr>
                <w:noProof/>
                <w:webHidden/>
              </w:rPr>
              <w:t>1</w:t>
            </w:r>
            <w:r w:rsidR="00033113">
              <w:rPr>
                <w:noProof/>
                <w:webHidden/>
              </w:rPr>
              <w:fldChar w:fldCharType="end"/>
            </w:r>
          </w:hyperlink>
        </w:p>
        <w:p w:rsidR="00033113" w:rsidRDefault="00FF4097">
          <w:pPr>
            <w:pStyle w:val="Verzeichnis1"/>
            <w:tabs>
              <w:tab w:val="right" w:leader="dot" w:pos="9062"/>
            </w:tabs>
            <w:rPr>
              <w:rFonts w:eastAsiaTheme="minorEastAsia"/>
              <w:noProof/>
              <w:lang w:eastAsia="de-DE"/>
            </w:rPr>
          </w:pPr>
          <w:hyperlink w:anchor="_Toc5802106" w:history="1">
            <w:r w:rsidR="00033113" w:rsidRPr="002F0BBA">
              <w:rPr>
                <w:rStyle w:val="Hyperlink"/>
                <w:noProof/>
              </w:rPr>
              <w:t>Material</w:t>
            </w:r>
            <w:r w:rsidR="00033113">
              <w:rPr>
                <w:noProof/>
                <w:webHidden/>
              </w:rPr>
              <w:tab/>
            </w:r>
            <w:r w:rsidR="00033113">
              <w:rPr>
                <w:noProof/>
                <w:webHidden/>
              </w:rPr>
              <w:fldChar w:fldCharType="begin"/>
            </w:r>
            <w:r w:rsidR="00033113">
              <w:rPr>
                <w:noProof/>
                <w:webHidden/>
              </w:rPr>
              <w:instrText xml:space="preserve"> PAGEREF _Toc5802106 \h </w:instrText>
            </w:r>
            <w:r w:rsidR="00033113">
              <w:rPr>
                <w:noProof/>
                <w:webHidden/>
              </w:rPr>
            </w:r>
            <w:r w:rsidR="00033113">
              <w:rPr>
                <w:noProof/>
                <w:webHidden/>
              </w:rPr>
              <w:fldChar w:fldCharType="separate"/>
            </w:r>
            <w:r w:rsidR="00033113">
              <w:rPr>
                <w:noProof/>
                <w:webHidden/>
              </w:rPr>
              <w:t>1</w:t>
            </w:r>
            <w:r w:rsidR="00033113">
              <w:rPr>
                <w:noProof/>
                <w:webHidden/>
              </w:rPr>
              <w:fldChar w:fldCharType="end"/>
            </w:r>
          </w:hyperlink>
        </w:p>
        <w:p w:rsidR="00033113" w:rsidRDefault="00FF4097">
          <w:pPr>
            <w:pStyle w:val="Verzeichnis1"/>
            <w:tabs>
              <w:tab w:val="right" w:leader="dot" w:pos="9062"/>
            </w:tabs>
            <w:rPr>
              <w:rFonts w:eastAsiaTheme="minorEastAsia"/>
              <w:noProof/>
              <w:lang w:eastAsia="de-DE"/>
            </w:rPr>
          </w:pPr>
          <w:hyperlink w:anchor="_Toc5802107" w:history="1">
            <w:r w:rsidR="00033113" w:rsidRPr="002F0BBA">
              <w:rPr>
                <w:rStyle w:val="Hyperlink"/>
                <w:noProof/>
              </w:rPr>
              <w:t>Teil 1 – Ausstellung</w:t>
            </w:r>
            <w:r w:rsidR="00033113">
              <w:rPr>
                <w:noProof/>
                <w:webHidden/>
              </w:rPr>
              <w:tab/>
            </w:r>
            <w:r w:rsidR="00033113">
              <w:rPr>
                <w:noProof/>
                <w:webHidden/>
              </w:rPr>
              <w:fldChar w:fldCharType="begin"/>
            </w:r>
            <w:r w:rsidR="00033113">
              <w:rPr>
                <w:noProof/>
                <w:webHidden/>
              </w:rPr>
              <w:instrText xml:space="preserve"> PAGEREF _Toc5802107 \h </w:instrText>
            </w:r>
            <w:r w:rsidR="00033113">
              <w:rPr>
                <w:noProof/>
                <w:webHidden/>
              </w:rPr>
            </w:r>
            <w:r w:rsidR="00033113">
              <w:rPr>
                <w:noProof/>
                <w:webHidden/>
              </w:rPr>
              <w:fldChar w:fldCharType="separate"/>
            </w:r>
            <w:r w:rsidR="00033113">
              <w:rPr>
                <w:noProof/>
                <w:webHidden/>
              </w:rPr>
              <w:t>2</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08" w:history="1">
            <w:r w:rsidR="00033113" w:rsidRPr="002F0BBA">
              <w:rPr>
                <w:rStyle w:val="Hyperlink"/>
                <w:noProof/>
              </w:rPr>
              <w:t>Begrüßung und organisatorischer Einstieg [5 Min]</w:t>
            </w:r>
            <w:r w:rsidR="00033113">
              <w:rPr>
                <w:noProof/>
                <w:webHidden/>
              </w:rPr>
              <w:tab/>
            </w:r>
            <w:r w:rsidR="00033113">
              <w:rPr>
                <w:noProof/>
                <w:webHidden/>
              </w:rPr>
              <w:fldChar w:fldCharType="begin"/>
            </w:r>
            <w:r w:rsidR="00033113">
              <w:rPr>
                <w:noProof/>
                <w:webHidden/>
              </w:rPr>
              <w:instrText xml:space="preserve"> PAGEREF _Toc5802108 \h </w:instrText>
            </w:r>
            <w:r w:rsidR="00033113">
              <w:rPr>
                <w:noProof/>
                <w:webHidden/>
              </w:rPr>
            </w:r>
            <w:r w:rsidR="00033113">
              <w:rPr>
                <w:noProof/>
                <w:webHidden/>
              </w:rPr>
              <w:fldChar w:fldCharType="separate"/>
            </w:r>
            <w:r w:rsidR="00033113">
              <w:rPr>
                <w:noProof/>
                <w:webHidden/>
              </w:rPr>
              <w:t>2</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09" w:history="1">
            <w:r w:rsidR="00033113" w:rsidRPr="002F0BBA">
              <w:rPr>
                <w:rStyle w:val="Hyperlink"/>
                <w:noProof/>
              </w:rPr>
              <w:t>Speed-Dating [10 Min]</w:t>
            </w:r>
            <w:r w:rsidR="00033113">
              <w:rPr>
                <w:noProof/>
                <w:webHidden/>
              </w:rPr>
              <w:tab/>
            </w:r>
            <w:r w:rsidR="00033113">
              <w:rPr>
                <w:noProof/>
                <w:webHidden/>
              </w:rPr>
              <w:fldChar w:fldCharType="begin"/>
            </w:r>
            <w:r w:rsidR="00033113">
              <w:rPr>
                <w:noProof/>
                <w:webHidden/>
              </w:rPr>
              <w:instrText xml:space="preserve"> PAGEREF _Toc5802109 \h </w:instrText>
            </w:r>
            <w:r w:rsidR="00033113">
              <w:rPr>
                <w:noProof/>
                <w:webHidden/>
              </w:rPr>
            </w:r>
            <w:r w:rsidR="00033113">
              <w:rPr>
                <w:noProof/>
                <w:webHidden/>
              </w:rPr>
              <w:fldChar w:fldCharType="separate"/>
            </w:r>
            <w:r w:rsidR="00033113">
              <w:rPr>
                <w:noProof/>
                <w:webHidden/>
              </w:rPr>
              <w:t>2</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0" w:history="1">
            <w:r w:rsidR="00033113" w:rsidRPr="002F0BBA">
              <w:rPr>
                <w:rStyle w:val="Hyperlink"/>
                <w:noProof/>
              </w:rPr>
              <w:t>Führung und freie Begehung durch die Ausstellung [30 Min]</w:t>
            </w:r>
            <w:r w:rsidR="00033113">
              <w:rPr>
                <w:noProof/>
                <w:webHidden/>
              </w:rPr>
              <w:tab/>
            </w:r>
            <w:r w:rsidR="00033113">
              <w:rPr>
                <w:noProof/>
                <w:webHidden/>
              </w:rPr>
              <w:fldChar w:fldCharType="begin"/>
            </w:r>
            <w:r w:rsidR="00033113">
              <w:rPr>
                <w:noProof/>
                <w:webHidden/>
              </w:rPr>
              <w:instrText xml:space="preserve"> PAGEREF _Toc5802110 \h </w:instrText>
            </w:r>
            <w:r w:rsidR="00033113">
              <w:rPr>
                <w:noProof/>
                <w:webHidden/>
              </w:rPr>
            </w:r>
            <w:r w:rsidR="00033113">
              <w:rPr>
                <w:noProof/>
                <w:webHidden/>
              </w:rPr>
              <w:fldChar w:fldCharType="separate"/>
            </w:r>
            <w:r w:rsidR="00033113">
              <w:rPr>
                <w:noProof/>
                <w:webHidden/>
              </w:rPr>
              <w:t>3</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1" w:history="1">
            <w:r w:rsidR="00033113" w:rsidRPr="002F0BBA">
              <w:rPr>
                <w:rStyle w:val="Hyperlink"/>
                <w:noProof/>
              </w:rPr>
              <w:t>Aufgabenstellung und Gruppeneinteilung [5 Min]</w:t>
            </w:r>
            <w:r w:rsidR="00033113">
              <w:rPr>
                <w:noProof/>
                <w:webHidden/>
              </w:rPr>
              <w:tab/>
            </w:r>
            <w:r w:rsidR="00033113">
              <w:rPr>
                <w:noProof/>
                <w:webHidden/>
              </w:rPr>
              <w:fldChar w:fldCharType="begin"/>
            </w:r>
            <w:r w:rsidR="00033113">
              <w:rPr>
                <w:noProof/>
                <w:webHidden/>
              </w:rPr>
              <w:instrText xml:space="preserve"> PAGEREF _Toc5802111 \h </w:instrText>
            </w:r>
            <w:r w:rsidR="00033113">
              <w:rPr>
                <w:noProof/>
                <w:webHidden/>
              </w:rPr>
            </w:r>
            <w:r w:rsidR="00033113">
              <w:rPr>
                <w:noProof/>
                <w:webHidden/>
              </w:rPr>
              <w:fldChar w:fldCharType="separate"/>
            </w:r>
            <w:r w:rsidR="00033113">
              <w:rPr>
                <w:noProof/>
                <w:webHidden/>
              </w:rPr>
              <w:t>4</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2" w:history="1">
            <w:r w:rsidR="00033113" w:rsidRPr="002F0BBA">
              <w:rPr>
                <w:rStyle w:val="Hyperlink"/>
                <w:noProof/>
              </w:rPr>
              <w:t>Gruppenarbeitsphase in der Ausstellung [35 Min]</w:t>
            </w:r>
            <w:r w:rsidR="00033113">
              <w:rPr>
                <w:noProof/>
                <w:webHidden/>
              </w:rPr>
              <w:tab/>
            </w:r>
            <w:r w:rsidR="00033113">
              <w:rPr>
                <w:noProof/>
                <w:webHidden/>
              </w:rPr>
              <w:fldChar w:fldCharType="begin"/>
            </w:r>
            <w:r w:rsidR="00033113">
              <w:rPr>
                <w:noProof/>
                <w:webHidden/>
              </w:rPr>
              <w:instrText xml:space="preserve"> PAGEREF _Toc5802112 \h </w:instrText>
            </w:r>
            <w:r w:rsidR="00033113">
              <w:rPr>
                <w:noProof/>
                <w:webHidden/>
              </w:rPr>
            </w:r>
            <w:r w:rsidR="00033113">
              <w:rPr>
                <w:noProof/>
                <w:webHidden/>
              </w:rPr>
              <w:fldChar w:fldCharType="separate"/>
            </w:r>
            <w:r w:rsidR="00033113">
              <w:rPr>
                <w:noProof/>
                <w:webHidden/>
              </w:rPr>
              <w:t>4</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3" w:history="1">
            <w:r w:rsidR="00033113" w:rsidRPr="002F0BBA">
              <w:rPr>
                <w:rStyle w:val="Hyperlink"/>
                <w:noProof/>
              </w:rPr>
              <w:t>Präsentationen [25 Min]</w:t>
            </w:r>
            <w:r w:rsidR="00033113">
              <w:rPr>
                <w:noProof/>
                <w:webHidden/>
              </w:rPr>
              <w:tab/>
            </w:r>
            <w:r w:rsidR="00033113">
              <w:rPr>
                <w:noProof/>
                <w:webHidden/>
              </w:rPr>
              <w:fldChar w:fldCharType="begin"/>
            </w:r>
            <w:r w:rsidR="00033113">
              <w:rPr>
                <w:noProof/>
                <w:webHidden/>
              </w:rPr>
              <w:instrText xml:space="preserve"> PAGEREF _Toc5802113 \h </w:instrText>
            </w:r>
            <w:r w:rsidR="00033113">
              <w:rPr>
                <w:noProof/>
                <w:webHidden/>
              </w:rPr>
            </w:r>
            <w:r w:rsidR="00033113">
              <w:rPr>
                <w:noProof/>
                <w:webHidden/>
              </w:rPr>
              <w:fldChar w:fldCharType="separate"/>
            </w:r>
            <w:r w:rsidR="00033113">
              <w:rPr>
                <w:noProof/>
                <w:webHidden/>
              </w:rPr>
              <w:t>4</w:t>
            </w:r>
            <w:r w:rsidR="00033113">
              <w:rPr>
                <w:noProof/>
                <w:webHidden/>
              </w:rPr>
              <w:fldChar w:fldCharType="end"/>
            </w:r>
          </w:hyperlink>
        </w:p>
        <w:p w:rsidR="00033113" w:rsidRDefault="00FF4097">
          <w:pPr>
            <w:pStyle w:val="Verzeichnis1"/>
            <w:tabs>
              <w:tab w:val="right" w:leader="dot" w:pos="9062"/>
            </w:tabs>
            <w:rPr>
              <w:rFonts w:eastAsiaTheme="minorEastAsia"/>
              <w:noProof/>
              <w:lang w:eastAsia="de-DE"/>
            </w:rPr>
          </w:pPr>
          <w:hyperlink w:anchor="_Toc5802114" w:history="1">
            <w:r w:rsidR="00033113" w:rsidRPr="002F0BBA">
              <w:rPr>
                <w:rStyle w:val="Hyperlink"/>
                <w:noProof/>
              </w:rPr>
              <w:t>Teil 2 – Klima- und verkehrsfreundliche Stadt</w:t>
            </w:r>
            <w:r w:rsidR="00033113">
              <w:rPr>
                <w:noProof/>
                <w:webHidden/>
              </w:rPr>
              <w:tab/>
            </w:r>
            <w:r w:rsidR="00033113">
              <w:rPr>
                <w:noProof/>
                <w:webHidden/>
              </w:rPr>
              <w:fldChar w:fldCharType="begin"/>
            </w:r>
            <w:r w:rsidR="00033113">
              <w:rPr>
                <w:noProof/>
                <w:webHidden/>
              </w:rPr>
              <w:instrText xml:space="preserve"> PAGEREF _Toc5802114 \h </w:instrText>
            </w:r>
            <w:r w:rsidR="00033113">
              <w:rPr>
                <w:noProof/>
                <w:webHidden/>
              </w:rPr>
            </w:r>
            <w:r w:rsidR="00033113">
              <w:rPr>
                <w:noProof/>
                <w:webHidden/>
              </w:rPr>
              <w:fldChar w:fldCharType="separate"/>
            </w:r>
            <w:r w:rsidR="00033113">
              <w:rPr>
                <w:noProof/>
                <w:webHidden/>
              </w:rPr>
              <w:t>6</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5" w:history="1">
            <w:r w:rsidR="00033113" w:rsidRPr="002F0BBA">
              <w:rPr>
                <w:rStyle w:val="Hyperlink"/>
                <w:noProof/>
              </w:rPr>
              <w:t>Aktiver Part – Aufstellung [5 Min]</w:t>
            </w:r>
            <w:r w:rsidR="00033113">
              <w:rPr>
                <w:noProof/>
                <w:webHidden/>
              </w:rPr>
              <w:tab/>
            </w:r>
            <w:r w:rsidR="00033113">
              <w:rPr>
                <w:noProof/>
                <w:webHidden/>
              </w:rPr>
              <w:fldChar w:fldCharType="begin"/>
            </w:r>
            <w:r w:rsidR="00033113">
              <w:rPr>
                <w:noProof/>
                <w:webHidden/>
              </w:rPr>
              <w:instrText xml:space="preserve"> PAGEREF _Toc5802115 \h </w:instrText>
            </w:r>
            <w:r w:rsidR="00033113">
              <w:rPr>
                <w:noProof/>
                <w:webHidden/>
              </w:rPr>
            </w:r>
            <w:r w:rsidR="00033113">
              <w:rPr>
                <w:noProof/>
                <w:webHidden/>
              </w:rPr>
              <w:fldChar w:fldCharType="separate"/>
            </w:r>
            <w:r w:rsidR="00033113">
              <w:rPr>
                <w:noProof/>
                <w:webHidden/>
              </w:rPr>
              <w:t>6</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6" w:history="1">
            <w:r w:rsidR="00033113" w:rsidRPr="002F0BBA">
              <w:rPr>
                <w:rStyle w:val="Hyperlink"/>
                <w:noProof/>
              </w:rPr>
              <w:t>Einführung [5 Min]</w:t>
            </w:r>
            <w:r w:rsidR="00033113">
              <w:rPr>
                <w:noProof/>
                <w:webHidden/>
              </w:rPr>
              <w:tab/>
            </w:r>
            <w:r w:rsidR="00033113">
              <w:rPr>
                <w:noProof/>
                <w:webHidden/>
              </w:rPr>
              <w:fldChar w:fldCharType="begin"/>
            </w:r>
            <w:r w:rsidR="00033113">
              <w:rPr>
                <w:noProof/>
                <w:webHidden/>
              </w:rPr>
              <w:instrText xml:space="preserve"> PAGEREF _Toc5802116 \h </w:instrText>
            </w:r>
            <w:r w:rsidR="00033113">
              <w:rPr>
                <w:noProof/>
                <w:webHidden/>
              </w:rPr>
            </w:r>
            <w:r w:rsidR="00033113">
              <w:rPr>
                <w:noProof/>
                <w:webHidden/>
              </w:rPr>
              <w:fldChar w:fldCharType="separate"/>
            </w:r>
            <w:r w:rsidR="00033113">
              <w:rPr>
                <w:noProof/>
                <w:webHidden/>
              </w:rPr>
              <w:t>6</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7" w:history="1">
            <w:r w:rsidR="00033113" w:rsidRPr="002F0BBA">
              <w:rPr>
                <w:rStyle w:val="Hyperlink"/>
                <w:noProof/>
              </w:rPr>
              <w:t>Gruppenarbeitszeit: [15 Min]</w:t>
            </w:r>
            <w:r w:rsidR="00033113">
              <w:rPr>
                <w:noProof/>
                <w:webHidden/>
              </w:rPr>
              <w:tab/>
            </w:r>
            <w:r w:rsidR="00033113">
              <w:rPr>
                <w:noProof/>
                <w:webHidden/>
              </w:rPr>
              <w:fldChar w:fldCharType="begin"/>
            </w:r>
            <w:r w:rsidR="00033113">
              <w:rPr>
                <w:noProof/>
                <w:webHidden/>
              </w:rPr>
              <w:instrText xml:space="preserve"> PAGEREF _Toc5802117 \h </w:instrText>
            </w:r>
            <w:r w:rsidR="00033113">
              <w:rPr>
                <w:noProof/>
                <w:webHidden/>
              </w:rPr>
            </w:r>
            <w:r w:rsidR="00033113">
              <w:rPr>
                <w:noProof/>
                <w:webHidden/>
              </w:rPr>
              <w:fldChar w:fldCharType="separate"/>
            </w:r>
            <w:r w:rsidR="00033113">
              <w:rPr>
                <w:noProof/>
                <w:webHidden/>
              </w:rPr>
              <w:t>7</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8" w:history="1">
            <w:r w:rsidR="00033113" w:rsidRPr="002F0BBA">
              <w:rPr>
                <w:rStyle w:val="Hyperlink"/>
                <w:noProof/>
              </w:rPr>
              <w:t>Diskussionsrunde [25 Min]</w:t>
            </w:r>
            <w:r w:rsidR="00033113">
              <w:rPr>
                <w:noProof/>
                <w:webHidden/>
              </w:rPr>
              <w:tab/>
            </w:r>
            <w:r w:rsidR="00033113">
              <w:rPr>
                <w:noProof/>
                <w:webHidden/>
              </w:rPr>
              <w:fldChar w:fldCharType="begin"/>
            </w:r>
            <w:r w:rsidR="00033113">
              <w:rPr>
                <w:noProof/>
                <w:webHidden/>
              </w:rPr>
              <w:instrText xml:space="preserve"> PAGEREF _Toc5802118 \h </w:instrText>
            </w:r>
            <w:r w:rsidR="00033113">
              <w:rPr>
                <w:noProof/>
                <w:webHidden/>
              </w:rPr>
            </w:r>
            <w:r w:rsidR="00033113">
              <w:rPr>
                <w:noProof/>
                <w:webHidden/>
              </w:rPr>
              <w:fldChar w:fldCharType="separate"/>
            </w:r>
            <w:r w:rsidR="00033113">
              <w:rPr>
                <w:noProof/>
                <w:webHidden/>
              </w:rPr>
              <w:t>7</w:t>
            </w:r>
            <w:r w:rsidR="00033113">
              <w:rPr>
                <w:noProof/>
                <w:webHidden/>
              </w:rPr>
              <w:fldChar w:fldCharType="end"/>
            </w:r>
          </w:hyperlink>
        </w:p>
        <w:p w:rsidR="00033113" w:rsidRDefault="00FF4097">
          <w:pPr>
            <w:pStyle w:val="Verzeichnis3"/>
            <w:tabs>
              <w:tab w:val="right" w:leader="dot" w:pos="9062"/>
            </w:tabs>
            <w:rPr>
              <w:rFonts w:eastAsiaTheme="minorEastAsia"/>
              <w:noProof/>
              <w:lang w:eastAsia="de-DE"/>
            </w:rPr>
          </w:pPr>
          <w:hyperlink w:anchor="_Toc5802119" w:history="1">
            <w:r w:rsidR="00033113" w:rsidRPr="002F0BBA">
              <w:rPr>
                <w:rStyle w:val="Hyperlink"/>
                <w:noProof/>
              </w:rPr>
              <w:t>Abschluss [ 5-10 Min]</w:t>
            </w:r>
            <w:r w:rsidR="00033113">
              <w:rPr>
                <w:noProof/>
                <w:webHidden/>
              </w:rPr>
              <w:tab/>
            </w:r>
            <w:r w:rsidR="00033113">
              <w:rPr>
                <w:noProof/>
                <w:webHidden/>
              </w:rPr>
              <w:fldChar w:fldCharType="begin"/>
            </w:r>
            <w:r w:rsidR="00033113">
              <w:rPr>
                <w:noProof/>
                <w:webHidden/>
              </w:rPr>
              <w:instrText xml:space="preserve"> PAGEREF _Toc5802119 \h </w:instrText>
            </w:r>
            <w:r w:rsidR="00033113">
              <w:rPr>
                <w:noProof/>
                <w:webHidden/>
              </w:rPr>
            </w:r>
            <w:r w:rsidR="00033113">
              <w:rPr>
                <w:noProof/>
                <w:webHidden/>
              </w:rPr>
              <w:fldChar w:fldCharType="separate"/>
            </w:r>
            <w:r w:rsidR="00033113">
              <w:rPr>
                <w:noProof/>
                <w:webHidden/>
              </w:rPr>
              <w:t>8</w:t>
            </w:r>
            <w:r w:rsidR="00033113">
              <w:rPr>
                <w:noProof/>
                <w:webHidden/>
              </w:rPr>
              <w:fldChar w:fldCharType="end"/>
            </w:r>
          </w:hyperlink>
        </w:p>
        <w:p w:rsidR="00D10A71" w:rsidRDefault="00D10A71">
          <w:r>
            <w:rPr>
              <w:b/>
              <w:bCs/>
            </w:rPr>
            <w:fldChar w:fldCharType="end"/>
          </w:r>
        </w:p>
      </w:sdtContent>
    </w:sdt>
    <w:p w:rsidR="00C51A04" w:rsidRPr="00C51A04" w:rsidRDefault="00C51A04" w:rsidP="00C51A04">
      <w:pPr>
        <w:pStyle w:val="berschrift1"/>
        <w:rPr>
          <w:bCs w:val="0"/>
          <w:sz w:val="36"/>
        </w:rPr>
      </w:pPr>
      <w:bookmarkStart w:id="5" w:name="_Toc531016590"/>
      <w:bookmarkStart w:id="6" w:name="_Toc5802106"/>
      <w:r w:rsidRPr="006B40A0">
        <w:rPr>
          <w:bCs w:val="0"/>
          <w:sz w:val="36"/>
        </w:rPr>
        <w:t>Material</w:t>
      </w:r>
      <w:bookmarkEnd w:id="5"/>
      <w:bookmarkEnd w:id="6"/>
      <w:r w:rsidRPr="006B40A0">
        <w:rPr>
          <w:bCs w:val="0"/>
          <w:sz w:val="36"/>
        </w:rPr>
        <w:t xml:space="preserve"> </w:t>
      </w:r>
    </w:p>
    <w:p w:rsidR="00C51A04" w:rsidRPr="002E4271" w:rsidRDefault="00C51A04" w:rsidP="00C51A04">
      <w:pPr>
        <w:pStyle w:val="Kopfzeile"/>
        <w:numPr>
          <w:ilvl w:val="0"/>
          <w:numId w:val="29"/>
        </w:numPr>
        <w:tabs>
          <w:tab w:val="clear" w:pos="4536"/>
          <w:tab w:val="clear" w:pos="9072"/>
        </w:tabs>
        <w:spacing w:line="276" w:lineRule="auto"/>
        <w:rPr>
          <w:lang w:val="en-US"/>
        </w:rPr>
      </w:pPr>
      <w:r w:rsidRPr="002E4271">
        <w:rPr>
          <w:lang w:val="en-US"/>
        </w:rPr>
        <w:t xml:space="preserve">Whiteboards, Whiteboard-Marker und </w:t>
      </w:r>
      <w:proofErr w:type="spellStart"/>
      <w:r w:rsidRPr="002E4271">
        <w:rPr>
          <w:lang w:val="en-US"/>
        </w:rPr>
        <w:t>Lappen</w:t>
      </w:r>
      <w:proofErr w:type="spellEnd"/>
    </w:p>
    <w:p w:rsidR="00C51A04" w:rsidRDefault="00C51A04" w:rsidP="00C51A04">
      <w:pPr>
        <w:pStyle w:val="Kopfzeile"/>
        <w:numPr>
          <w:ilvl w:val="0"/>
          <w:numId w:val="29"/>
        </w:numPr>
        <w:tabs>
          <w:tab w:val="clear" w:pos="4536"/>
          <w:tab w:val="clear" w:pos="9072"/>
        </w:tabs>
        <w:spacing w:line="276" w:lineRule="auto"/>
      </w:pPr>
      <w:r>
        <w:t xml:space="preserve">Namensschilder </w:t>
      </w:r>
    </w:p>
    <w:p w:rsidR="00C51A04" w:rsidRDefault="00C51A04" w:rsidP="00C51A04">
      <w:pPr>
        <w:pStyle w:val="Listenabsatz"/>
        <w:numPr>
          <w:ilvl w:val="0"/>
          <w:numId w:val="29"/>
        </w:numPr>
        <w:spacing w:after="0"/>
      </w:pPr>
      <w:r>
        <w:t>Papier und Stifte</w:t>
      </w:r>
    </w:p>
    <w:p w:rsidR="00C51A04" w:rsidRDefault="00C51A04" w:rsidP="00C51A04">
      <w:pPr>
        <w:pStyle w:val="Listenabsatz"/>
        <w:numPr>
          <w:ilvl w:val="0"/>
          <w:numId w:val="29"/>
        </w:numPr>
        <w:spacing w:after="0"/>
      </w:pPr>
      <w:r>
        <w:t>Arbeitsblätter für die Ausstellung (1.Teil) und Arbeitsblätter für den 2. Teil für die jeweilige Gruppe (+ Zeitungsartikel); siehe jeweilige Word-Dokumente</w:t>
      </w:r>
    </w:p>
    <w:p w:rsidR="00C51A04" w:rsidRDefault="00C51A04" w:rsidP="00C51A04">
      <w:pPr>
        <w:pStyle w:val="Listenabsatz"/>
        <w:numPr>
          <w:ilvl w:val="0"/>
          <w:numId w:val="29"/>
        </w:numPr>
        <w:spacing w:after="0"/>
      </w:pPr>
      <w:r>
        <w:t>Tischschilder</w:t>
      </w:r>
    </w:p>
    <w:p w:rsidR="00D10A71" w:rsidRDefault="00D10A71">
      <w:pPr>
        <w:rPr>
          <w:rFonts w:asciiTheme="majorHAnsi" w:eastAsiaTheme="majorEastAsia" w:hAnsiTheme="majorHAnsi" w:cstheme="majorBidi"/>
          <w:b/>
          <w:bCs/>
          <w:color w:val="365F91" w:themeColor="accent1" w:themeShade="BF"/>
          <w:sz w:val="36"/>
          <w:szCs w:val="28"/>
        </w:rPr>
      </w:pPr>
      <w:r>
        <w:rPr>
          <w:sz w:val="36"/>
        </w:rPr>
        <w:br w:type="page"/>
      </w:r>
    </w:p>
    <w:p w:rsidR="009843C5" w:rsidRPr="009843C5" w:rsidRDefault="00DF1C0E" w:rsidP="009843C5">
      <w:pPr>
        <w:pStyle w:val="berschrift1"/>
        <w:rPr>
          <w:sz w:val="36"/>
        </w:rPr>
      </w:pPr>
      <w:bookmarkStart w:id="7" w:name="_Toc5802107"/>
      <w:r>
        <w:rPr>
          <w:sz w:val="36"/>
        </w:rPr>
        <w:lastRenderedPageBreak/>
        <w:t>Teil 1 –</w:t>
      </w:r>
      <w:r w:rsidR="0005480D">
        <w:rPr>
          <w:sz w:val="36"/>
        </w:rPr>
        <w:t xml:space="preserve"> A</w:t>
      </w:r>
      <w:r w:rsidR="009843C5" w:rsidRPr="00DF1C0E">
        <w:rPr>
          <w:sz w:val="36"/>
        </w:rPr>
        <w:t>usstellung</w:t>
      </w:r>
      <w:bookmarkEnd w:id="7"/>
    </w:p>
    <w:p w:rsidR="007241C7" w:rsidRPr="007241C7" w:rsidRDefault="007241C7" w:rsidP="009843C5">
      <w:pPr>
        <w:pStyle w:val="berschrift3"/>
      </w:pPr>
      <w:bookmarkStart w:id="8" w:name="_Toc5802108"/>
      <w:r w:rsidRPr="007241C7">
        <w:t xml:space="preserve">Begrüßung </w:t>
      </w:r>
      <w:r w:rsidR="00DF1C0E">
        <w:t xml:space="preserve">und organisatorischer Einstieg </w:t>
      </w:r>
      <w:r w:rsidR="007C75B1">
        <w:t>[5 Min]</w:t>
      </w:r>
      <w:bookmarkEnd w:id="8"/>
    </w:p>
    <w:p w:rsidR="00A2077A" w:rsidRDefault="00A2077A" w:rsidP="00B849A0">
      <w:r>
        <w:t>Kurze Vorstellung des Programms „Perspektivwechsel“</w:t>
      </w:r>
      <w:r w:rsidR="00FA5522">
        <w:t xml:space="preserve"> durch das pädagogische Personal.</w:t>
      </w:r>
    </w:p>
    <w:p w:rsidR="007241C7" w:rsidRDefault="00A2077A" w:rsidP="00D771EB">
      <w:r>
        <w:t>Ablaufplan:</w:t>
      </w:r>
    </w:p>
    <w:p w:rsidR="005178BE" w:rsidRDefault="007241C7" w:rsidP="00BE6CCD">
      <w:pPr>
        <w:pStyle w:val="Listenabsatz"/>
        <w:numPr>
          <w:ilvl w:val="1"/>
          <w:numId w:val="14"/>
        </w:numPr>
        <w:ind w:left="709" w:hanging="196"/>
      </w:pPr>
      <w:r>
        <w:t xml:space="preserve">Einführung </w:t>
      </w:r>
      <w:r w:rsidR="0005362E">
        <w:t xml:space="preserve"> [5 Min]</w:t>
      </w:r>
    </w:p>
    <w:p w:rsidR="005178BE" w:rsidRDefault="005178BE" w:rsidP="00BE6CCD">
      <w:pPr>
        <w:pStyle w:val="Listenabsatz"/>
        <w:numPr>
          <w:ilvl w:val="1"/>
          <w:numId w:val="14"/>
        </w:numPr>
        <w:ind w:left="709" w:hanging="196"/>
      </w:pPr>
      <w:r>
        <w:t>Speed-Dating</w:t>
      </w:r>
      <w:r w:rsidR="0005362E">
        <w:t xml:space="preserve"> [10 Min]</w:t>
      </w:r>
    </w:p>
    <w:p w:rsidR="007241C7" w:rsidRDefault="007241C7" w:rsidP="00BE6CCD">
      <w:pPr>
        <w:pStyle w:val="Listenabsatz"/>
        <w:numPr>
          <w:ilvl w:val="1"/>
          <w:numId w:val="14"/>
        </w:numPr>
        <w:ind w:left="709" w:hanging="196"/>
      </w:pPr>
      <w:r>
        <w:t>Ausstellung</w:t>
      </w:r>
      <w:r w:rsidR="008C6DD3">
        <w:t xml:space="preserve"> [30</w:t>
      </w:r>
      <w:r w:rsidR="0005362E">
        <w:t xml:space="preserve"> Min]</w:t>
      </w:r>
    </w:p>
    <w:p w:rsidR="007241C7" w:rsidRDefault="00DC6BC7" w:rsidP="00BE6CCD">
      <w:pPr>
        <w:pStyle w:val="Listenabsatz"/>
        <w:numPr>
          <w:ilvl w:val="1"/>
          <w:numId w:val="14"/>
        </w:numPr>
        <w:ind w:left="709" w:hanging="196"/>
      </w:pPr>
      <w:r w:rsidRPr="007241C7">
        <w:t>Aufgabenstellung und Gruppen</w:t>
      </w:r>
      <w:r>
        <w:t>ein</w:t>
      </w:r>
      <w:r w:rsidRPr="007241C7">
        <w:t>teilung</w:t>
      </w:r>
      <w:r>
        <w:t xml:space="preserve"> </w:t>
      </w:r>
      <w:r w:rsidR="0005362E">
        <w:t xml:space="preserve"> [5 Min]</w:t>
      </w:r>
    </w:p>
    <w:p w:rsidR="007241C7" w:rsidRDefault="007241C7" w:rsidP="00BE6CCD">
      <w:pPr>
        <w:pStyle w:val="Listenabsatz"/>
        <w:numPr>
          <w:ilvl w:val="1"/>
          <w:numId w:val="14"/>
        </w:numPr>
        <w:ind w:left="709" w:hanging="196"/>
      </w:pPr>
      <w:r>
        <w:t>Gruppenarbeit in der Ausstellung und Präsentation</w:t>
      </w:r>
      <w:r w:rsidR="0005362E">
        <w:t xml:space="preserve"> [55 Min]</w:t>
      </w:r>
    </w:p>
    <w:p w:rsidR="00B849A0" w:rsidRDefault="00B849A0" w:rsidP="00BE6CCD">
      <w:pPr>
        <w:ind w:left="709" w:hanging="196"/>
      </w:pPr>
      <w:r>
        <w:t xml:space="preserve">-----   </w:t>
      </w:r>
      <w:r w:rsidRPr="00B849A0">
        <w:rPr>
          <w:i/>
        </w:rPr>
        <w:t xml:space="preserve">Pause </w:t>
      </w:r>
      <w:r>
        <w:t>[10 Min] ------</w:t>
      </w:r>
      <w:r w:rsidR="00BE6CCD">
        <w:t>-------------------------------------------------</w:t>
      </w:r>
    </w:p>
    <w:p w:rsidR="007241C7" w:rsidRDefault="00240FF0" w:rsidP="00BE6CCD">
      <w:pPr>
        <w:pStyle w:val="Listenabsatz"/>
        <w:numPr>
          <w:ilvl w:val="1"/>
          <w:numId w:val="14"/>
        </w:numPr>
        <w:ind w:left="709" w:hanging="196"/>
      </w:pPr>
      <w:r>
        <w:t xml:space="preserve">Diskussion: </w:t>
      </w:r>
      <w:r w:rsidR="00BE6CCD">
        <w:t>Verkehrswende in</w:t>
      </w:r>
      <w:r w:rsidR="00E870B1">
        <w:t xml:space="preserve"> einer Stadt</w:t>
      </w:r>
      <w:r w:rsidR="007241C7">
        <w:t xml:space="preserve"> </w:t>
      </w:r>
      <w:r w:rsidR="0005362E">
        <w:t>[50 Min]</w:t>
      </w:r>
    </w:p>
    <w:p w:rsidR="007241C7" w:rsidRDefault="007241C7" w:rsidP="00BE6CCD">
      <w:pPr>
        <w:pStyle w:val="Listenabsatz"/>
        <w:numPr>
          <w:ilvl w:val="1"/>
          <w:numId w:val="14"/>
        </w:numPr>
        <w:ind w:left="709" w:hanging="196"/>
      </w:pPr>
      <w:r>
        <w:t>Abschlussrunde/Reflexion</w:t>
      </w:r>
      <w:r w:rsidR="0005362E">
        <w:t xml:space="preserve"> [10 Min]</w:t>
      </w:r>
    </w:p>
    <w:p w:rsidR="007241C7" w:rsidRDefault="007241C7" w:rsidP="005178BE"/>
    <w:p w:rsidR="005178BE" w:rsidRDefault="005178BE" w:rsidP="005178BE">
      <w:pPr>
        <w:pStyle w:val="berschrift3"/>
      </w:pPr>
      <w:bookmarkStart w:id="9" w:name="_Toc5802109"/>
      <w:r w:rsidRPr="007F5AD7">
        <w:t>Speed-Dating</w:t>
      </w:r>
      <w:r>
        <w:t xml:space="preserve"> </w:t>
      </w:r>
      <w:r w:rsidR="007C75B1">
        <w:t>[10 Min]</w:t>
      </w:r>
      <w:bookmarkEnd w:id="9"/>
    </w:p>
    <w:p w:rsidR="005178BE" w:rsidRDefault="00BE6CCD" w:rsidP="00B849A0">
      <w:pPr>
        <w:spacing w:line="240" w:lineRule="auto"/>
      </w:pPr>
      <w:r>
        <w:t xml:space="preserve">Um die </w:t>
      </w:r>
      <w:r w:rsidR="00B849A0">
        <w:t xml:space="preserve">Schülerinnen und Schüler </w:t>
      </w:r>
      <w:r w:rsidR="00D771EB">
        <w:t>(SuS)</w:t>
      </w:r>
      <w:r w:rsidR="00227CC6">
        <w:t xml:space="preserve"> </w:t>
      </w:r>
      <w:r>
        <w:t xml:space="preserve">in das Thema einzuführen und damit sie sich vorab mit Fragen zum Thema Nachhaltigkeit auseinander setzen, wird ein Speed-Dating zum Thema Nachhaltigkeit durchgeführt. Die SuS </w:t>
      </w:r>
      <w:r w:rsidR="00B849A0">
        <w:t xml:space="preserve">setzen sich in zwei Stuhlreihen gegenüber. </w:t>
      </w:r>
      <w:r w:rsidR="00FA5522">
        <w:t>Das pädagogische Personal</w:t>
      </w:r>
      <w:r w:rsidR="00227CC6">
        <w:t xml:space="preserve"> stellt nacheinander</w:t>
      </w:r>
      <w:r w:rsidR="00B849A0">
        <w:t xml:space="preserve"> Fr</w:t>
      </w:r>
      <w:r w:rsidR="00227CC6">
        <w:t>agen. Nach einer Frage rückt</w:t>
      </w:r>
      <w:r w:rsidR="00B849A0">
        <w:t xml:space="preserve"> </w:t>
      </w:r>
      <w:r w:rsidR="00227CC6">
        <w:t xml:space="preserve">die </w:t>
      </w:r>
      <w:r w:rsidR="00B849A0">
        <w:t xml:space="preserve">eine Reihe einen Platz weiter. Die </w:t>
      </w:r>
      <w:r w:rsidR="00D771EB">
        <w:t>SuS</w:t>
      </w:r>
      <w:r w:rsidR="00B849A0">
        <w:t xml:space="preserve"> haben jeweils eine Minute Zeit, um über die Frage zu diskutieren.   </w:t>
      </w:r>
    </w:p>
    <w:p w:rsidR="005178BE" w:rsidRDefault="007C75B1" w:rsidP="007C75B1">
      <w:pPr>
        <w:pStyle w:val="Listenabsatz"/>
        <w:numPr>
          <w:ilvl w:val="0"/>
          <w:numId w:val="13"/>
        </w:numPr>
        <w:spacing w:after="0"/>
      </w:pPr>
      <w:r>
        <w:t>In welchen Bereichen</w:t>
      </w:r>
      <w:r w:rsidR="005178BE">
        <w:t xml:space="preserve"> </w:t>
      </w:r>
      <w:r w:rsidR="00E56E77">
        <w:t>nehmen wir Einfluss auf die</w:t>
      </w:r>
      <w:r w:rsidR="005178BE">
        <w:t xml:space="preserve"> </w:t>
      </w:r>
      <w:r>
        <w:t>Erde</w:t>
      </w:r>
      <w:r w:rsidR="00BE6CCD">
        <w:t xml:space="preserve"> global gesehen</w:t>
      </w:r>
      <w:r w:rsidR="005178BE">
        <w:t>?</w:t>
      </w:r>
    </w:p>
    <w:p w:rsidR="005178BE" w:rsidRDefault="007C75B1" w:rsidP="007C75B1">
      <w:pPr>
        <w:numPr>
          <w:ilvl w:val="0"/>
          <w:numId w:val="13"/>
        </w:numPr>
        <w:spacing w:after="0"/>
      </w:pPr>
      <w:r>
        <w:t>Stellst du dir die Zukunft positiv oder negativ vor?</w:t>
      </w:r>
    </w:p>
    <w:p w:rsidR="00227CC6" w:rsidRDefault="00227CC6" w:rsidP="007C75B1">
      <w:pPr>
        <w:numPr>
          <w:ilvl w:val="0"/>
          <w:numId w:val="13"/>
        </w:numPr>
        <w:spacing w:after="0"/>
      </w:pPr>
      <w:r>
        <w:t>Was bedeutet Nachhaltigkeit für dich persönlich?</w:t>
      </w:r>
    </w:p>
    <w:p w:rsidR="005178BE" w:rsidRPr="007241C7" w:rsidRDefault="005178BE" w:rsidP="007C75B1">
      <w:pPr>
        <w:pStyle w:val="Listenabsatz"/>
        <w:numPr>
          <w:ilvl w:val="0"/>
          <w:numId w:val="13"/>
        </w:numPr>
        <w:spacing w:after="0"/>
      </w:pPr>
      <w:r w:rsidRPr="007241C7">
        <w:t xml:space="preserve">Was brauchst du für ein gutes Leben? </w:t>
      </w:r>
    </w:p>
    <w:p w:rsidR="005178BE" w:rsidRDefault="005178BE" w:rsidP="007C75B1">
      <w:pPr>
        <w:pStyle w:val="Listenabsatz"/>
        <w:numPr>
          <w:ilvl w:val="0"/>
          <w:numId w:val="13"/>
        </w:numPr>
        <w:spacing w:after="0"/>
      </w:pPr>
      <w:r>
        <w:t>Glaubst du, dass dein eigenes Handeln die Welt verändern kann?</w:t>
      </w:r>
    </w:p>
    <w:p w:rsidR="007C75B1" w:rsidRDefault="005178BE" w:rsidP="007C75B1">
      <w:pPr>
        <w:pStyle w:val="Listenabsatz"/>
        <w:numPr>
          <w:ilvl w:val="0"/>
          <w:numId w:val="13"/>
        </w:numPr>
        <w:spacing w:after="0"/>
      </w:pPr>
      <w:r>
        <w:t xml:space="preserve">Was würde dich motivieren, </w:t>
      </w:r>
      <w:r w:rsidR="00E56E77">
        <w:t>nachhaltiger zu handeln</w:t>
      </w:r>
      <w:r>
        <w:t>?</w:t>
      </w:r>
    </w:p>
    <w:p w:rsidR="005178BE" w:rsidRDefault="005178BE" w:rsidP="007C75B1">
      <w:pPr>
        <w:pStyle w:val="Listenabsatz"/>
        <w:numPr>
          <w:ilvl w:val="0"/>
          <w:numId w:val="13"/>
        </w:numPr>
        <w:spacing w:after="0"/>
      </w:pPr>
      <w:r>
        <w:t xml:space="preserve">Was glaubst du, wer hat </w:t>
      </w:r>
      <w:r w:rsidR="007B1848">
        <w:t>den</w:t>
      </w:r>
      <w:r>
        <w:t xml:space="preserve"> größten Einfluss auf eine nachhaltige Entwicklung, die Politik, Unternehmen, die Wissenschaft, wir?</w:t>
      </w:r>
    </w:p>
    <w:p w:rsidR="007C75B1" w:rsidRDefault="007C75B1" w:rsidP="005178BE"/>
    <w:p w:rsidR="00D10A71" w:rsidRDefault="00D771EB" w:rsidP="007C75B1">
      <w:r>
        <w:rPr>
          <w:b/>
        </w:rPr>
        <w:t>Hintergrund</w:t>
      </w:r>
      <w:r w:rsidR="00240FF0">
        <w:rPr>
          <w:b/>
        </w:rPr>
        <w:t>:</w:t>
      </w:r>
      <w:r w:rsidR="00B849A0">
        <w:t xml:space="preserve"> </w:t>
      </w:r>
      <w:r>
        <w:t>„</w:t>
      </w:r>
      <w:r w:rsidR="007C75B1">
        <w:t>In den Vorstellungen junger Menschen von einem guten Leben gehört eine intakte Umwelt dazu. Doch wenn sie an die Zukunft denken, befürchten sie eine Verschlechterung der ökologischen</w:t>
      </w:r>
      <w:r w:rsidR="008E12A8">
        <w:t xml:space="preserve"> </w:t>
      </w:r>
      <w:r w:rsidR="007C75B1">
        <w:t>Situation. Daher teilen viele die Einsicht, dass ein grundlegender Wandel von Wirtschaft und Gesellschaft notwendig ist. Vielen jungen Leuten ist bewusst, dass Einschränkungen des Lebensstandards notwendig sind, um die natürlichen Lebensgrundlagen zu erhalten.</w:t>
      </w:r>
      <w:r>
        <w:t>“</w:t>
      </w:r>
      <w:r w:rsidR="007C75B1">
        <w:t xml:space="preserve"> (</w:t>
      </w:r>
      <w:r>
        <w:t xml:space="preserve">BMU: </w:t>
      </w:r>
      <w:r w:rsidR="00B849A0" w:rsidRPr="00B849A0">
        <w:t>Zukunft? Jugend fragen!</w:t>
      </w:r>
      <w:r w:rsidR="00B849A0">
        <w:t xml:space="preserve"> </w:t>
      </w:r>
      <w:r w:rsidR="00B849A0" w:rsidRPr="00B849A0">
        <w:t>Nachhaltigkeit, Politik, Engagement – eine Studie zu Einstellungen und Alltag junger Menschen</w:t>
      </w:r>
      <w:r w:rsidR="00B849A0">
        <w:t>, Seite 7)</w:t>
      </w:r>
    </w:p>
    <w:p w:rsidR="00D10A71" w:rsidRDefault="00D10A71">
      <w:r>
        <w:br w:type="page"/>
      </w:r>
    </w:p>
    <w:p w:rsidR="00240FF0" w:rsidRDefault="003D6FDF" w:rsidP="009843C5">
      <w:pPr>
        <w:pStyle w:val="berschrift3"/>
      </w:pPr>
      <w:bookmarkStart w:id="10" w:name="_Toc5802110"/>
      <w:r w:rsidRPr="007241C7">
        <w:lastRenderedPageBreak/>
        <w:t>Führung</w:t>
      </w:r>
      <w:r>
        <w:t xml:space="preserve"> </w:t>
      </w:r>
      <w:r w:rsidR="00BE6CCD">
        <w:t xml:space="preserve">und freie Begehung </w:t>
      </w:r>
      <w:r>
        <w:t xml:space="preserve">durch die Ausstellung </w:t>
      </w:r>
      <w:r w:rsidR="008C6DD3">
        <w:t>[30</w:t>
      </w:r>
      <w:r w:rsidR="007C75B1">
        <w:t xml:space="preserve"> Min]</w:t>
      </w:r>
      <w:bookmarkEnd w:id="10"/>
    </w:p>
    <w:p w:rsidR="00BE6CCD" w:rsidRDefault="00BE6CCD" w:rsidP="00ED7C68"/>
    <w:p w:rsidR="004C3F5B" w:rsidRPr="00240FF0" w:rsidRDefault="00BE6CCD" w:rsidP="00ED7C68">
      <w:pPr>
        <w:rPr>
          <w:b/>
        </w:rPr>
      </w:pPr>
      <w:r w:rsidRPr="00BE6CCD">
        <w:rPr>
          <w:b/>
        </w:rPr>
        <w:t>Führung  [20 Min]</w:t>
      </w:r>
      <w:r>
        <w:t xml:space="preserve"> </w:t>
      </w:r>
      <w:r>
        <w:br/>
      </w:r>
      <w:r w:rsidR="00240FF0" w:rsidRPr="002E4271">
        <w:t>Das pädagogische Personal gibt eine kurze Führung durch die Ausstellung mit anschließender freier Begehung</w:t>
      </w:r>
      <w:r w:rsidR="003F7798" w:rsidRPr="002E4271">
        <w:t>.</w:t>
      </w:r>
      <w:r w:rsidR="00D46270" w:rsidRPr="00240FF0">
        <w:tab/>
      </w:r>
      <w:r w:rsidR="00D46270" w:rsidRPr="00240FF0">
        <w:tab/>
      </w:r>
      <w:r w:rsidR="00D46270" w:rsidRPr="00240FF0">
        <w:tab/>
      </w:r>
      <w:r w:rsidR="00D46270" w:rsidRPr="00240FF0">
        <w:tab/>
      </w:r>
      <w:r w:rsidR="00D46270" w:rsidRPr="00240FF0">
        <w:tab/>
      </w:r>
      <w:r w:rsidR="00D46270" w:rsidRPr="00240FF0">
        <w:tab/>
      </w:r>
      <w:r w:rsidR="00D46270" w:rsidRPr="00240FF0">
        <w:tab/>
      </w:r>
      <w:r w:rsidR="00D46270" w:rsidRPr="00240FF0">
        <w:tab/>
      </w:r>
    </w:p>
    <w:p w:rsidR="00BE6CCD" w:rsidRDefault="002A3A1C" w:rsidP="00BE6CCD">
      <w:pPr>
        <w:pStyle w:val="Listenabsatz"/>
        <w:numPr>
          <w:ilvl w:val="0"/>
          <w:numId w:val="22"/>
        </w:numPr>
        <w:spacing w:after="0"/>
        <w:ind w:left="567"/>
      </w:pPr>
      <w:r w:rsidRPr="00BE6CCD">
        <w:rPr>
          <w:b/>
        </w:rPr>
        <w:t>Turm</w:t>
      </w:r>
      <w:r w:rsidR="00240FF0" w:rsidRPr="00BE6CCD">
        <w:rPr>
          <w:b/>
        </w:rPr>
        <w:t>:</w:t>
      </w:r>
      <w:r w:rsidR="00D771EB" w:rsidRPr="00D771EB">
        <w:t xml:space="preserve"> Einleitende Frage: In welchen Bereichen verändern wir die Erde?</w:t>
      </w:r>
      <w:r w:rsidR="00D771EB">
        <w:t xml:space="preserve"> (Frage vom Speed-Dating wieder aufgreifen)</w:t>
      </w:r>
      <w:r w:rsidR="00227CC6">
        <w:t xml:space="preserve"> </w:t>
      </w:r>
      <w:r w:rsidR="00227CC6">
        <w:br/>
        <w:t>Antwortmöglichkeiten:</w:t>
      </w:r>
      <w:r w:rsidR="00227CC6" w:rsidRPr="00227CC6">
        <w:t xml:space="preserve"> </w:t>
      </w:r>
      <w:r w:rsidR="00227CC6">
        <w:t xml:space="preserve">Verbrennung von Gas, Öl und Kohle </w:t>
      </w:r>
      <w:r w:rsidR="00240FF0">
        <w:sym w:font="Wingdings" w:char="F0E0"/>
      </w:r>
      <w:r w:rsidR="00240FF0">
        <w:t xml:space="preserve"> </w:t>
      </w:r>
      <w:r w:rsidR="00227CC6">
        <w:t>Klimawandel (Hitze, Dürren, Starkniederschläge), Plastikeintrag, Artensterben (z.B. Überfischung, Insektensterben), Veränderung der Landoberfläche (z.B. Abholzung, Landwirtschaft, Versiegelung, Verlust von Lebensräumen)</w:t>
      </w:r>
    </w:p>
    <w:p w:rsidR="00227CC6" w:rsidRDefault="00227CC6" w:rsidP="00BE6CCD">
      <w:pPr>
        <w:pStyle w:val="Listenabsatz"/>
        <w:numPr>
          <w:ilvl w:val="0"/>
          <w:numId w:val="32"/>
        </w:numPr>
        <w:spacing w:after="0"/>
        <w:ind w:left="851" w:hanging="284"/>
      </w:pPr>
      <w:r>
        <w:t xml:space="preserve">Menschen nehmen so viel Einfluss, dass schon vom </w:t>
      </w:r>
      <w:r w:rsidRPr="00BE6CCD">
        <w:rPr>
          <w:b/>
        </w:rPr>
        <w:t>Anthropozän</w:t>
      </w:r>
      <w:r>
        <w:t xml:space="preserve"> gesprochen wird, dem </w:t>
      </w:r>
      <w:r w:rsidR="00BE6CCD">
        <w:t xml:space="preserve">sogenannten </w:t>
      </w:r>
      <w:r>
        <w:t>Menschen-Zeitalter</w:t>
      </w:r>
      <w:r w:rsidR="00BE6CCD">
        <w:t>.</w:t>
      </w:r>
    </w:p>
    <w:p w:rsidR="00D771EB" w:rsidRPr="00D771EB" w:rsidRDefault="00D771EB" w:rsidP="00BE6CCD">
      <w:pPr>
        <w:spacing w:after="0"/>
        <w:ind w:left="567"/>
      </w:pPr>
    </w:p>
    <w:p w:rsidR="00D771EB" w:rsidRPr="00D771EB" w:rsidRDefault="00D771EB" w:rsidP="00BE6CCD">
      <w:pPr>
        <w:pStyle w:val="Listenabsatz"/>
        <w:spacing w:after="0" w:line="240" w:lineRule="auto"/>
        <w:ind w:left="567"/>
        <w:rPr>
          <w:rFonts w:cs="Arial"/>
          <w:color w:val="000000"/>
        </w:rPr>
      </w:pPr>
      <w:r w:rsidRPr="00D771EB">
        <w:rPr>
          <w:rFonts w:cs="Arial"/>
          <w:color w:val="000000"/>
        </w:rPr>
        <w:t>Metapher Jenga-Turm = unsere Erde</w:t>
      </w:r>
      <w:r>
        <w:rPr>
          <w:rFonts w:cs="Arial"/>
          <w:color w:val="000000"/>
        </w:rPr>
        <w:t xml:space="preserve"> vorstellen; </w:t>
      </w:r>
      <w:r w:rsidRPr="00D771EB">
        <w:rPr>
          <w:rFonts w:cs="Arial"/>
          <w:color w:val="000000"/>
        </w:rPr>
        <w:t>Schubladen aufziehen und die SuS anregen, selbst hinein zu schauen</w:t>
      </w:r>
      <w:r w:rsidR="00227CC6">
        <w:rPr>
          <w:rFonts w:cs="Arial"/>
          <w:color w:val="000000"/>
        </w:rPr>
        <w:t>, um noch weitere Bereiche zu entdecken</w:t>
      </w:r>
      <w:r w:rsidRPr="00D771EB">
        <w:rPr>
          <w:rFonts w:cs="Arial"/>
          <w:color w:val="000000"/>
        </w:rPr>
        <w:t xml:space="preserve"> </w:t>
      </w:r>
      <w:r>
        <w:rPr>
          <w:rFonts w:cs="Arial"/>
          <w:color w:val="000000"/>
        </w:rPr>
        <w:t>[3 Min]</w:t>
      </w:r>
    </w:p>
    <w:p w:rsidR="002A3A1C" w:rsidRDefault="002A3A1C" w:rsidP="00BE6CCD">
      <w:pPr>
        <w:pStyle w:val="Listenabsatz"/>
        <w:ind w:left="567"/>
      </w:pPr>
    </w:p>
    <w:p w:rsidR="00D771EB" w:rsidRDefault="002A3A1C" w:rsidP="00BE6CCD">
      <w:pPr>
        <w:pStyle w:val="Listenabsatz"/>
        <w:numPr>
          <w:ilvl w:val="0"/>
          <w:numId w:val="20"/>
        </w:numPr>
        <w:ind w:left="567"/>
      </w:pPr>
      <w:r w:rsidRPr="00D771EB">
        <w:rPr>
          <w:b/>
        </w:rPr>
        <w:t>Planetare Leitplanken</w:t>
      </w:r>
      <w:r w:rsidR="00240FF0">
        <w:rPr>
          <w:b/>
        </w:rPr>
        <w:t>:</w:t>
      </w:r>
      <w:r>
        <w:t xml:space="preserve"> </w:t>
      </w:r>
      <w:r w:rsidR="00D771EB">
        <w:t xml:space="preserve">Wie steht es denn um unseren Planten? Wie kann man das messen? </w:t>
      </w:r>
      <w:r w:rsidR="00240FF0">
        <w:br/>
      </w:r>
      <w:r w:rsidR="004546C9">
        <w:t xml:space="preserve">Antwort: mit dem Konzept der </w:t>
      </w:r>
      <w:r w:rsidR="00D771EB">
        <w:t>Planetaren Leitplanken (wissenschaftliches Konzept): Die planetaren Leitplanken beschreiben den Rahmen für einen sicheren Handlungsraum, dessen Belastbarkeitsgrenzen nicht überschritten werden sollten. Exemplarisch 1-2 Bereiche vorstellen.</w:t>
      </w:r>
    </w:p>
    <w:p w:rsidR="00D771EB" w:rsidRDefault="00D771EB" w:rsidP="00BE6CCD">
      <w:pPr>
        <w:pStyle w:val="Listenabsatz"/>
        <w:ind w:left="567"/>
      </w:pPr>
    </w:p>
    <w:p w:rsidR="002A3A1C" w:rsidRPr="00D771EB" w:rsidRDefault="007C75B1" w:rsidP="00BE6CCD">
      <w:pPr>
        <w:pStyle w:val="Listenabsatz"/>
        <w:numPr>
          <w:ilvl w:val="0"/>
          <w:numId w:val="20"/>
        </w:numPr>
        <w:ind w:left="567"/>
        <w:rPr>
          <w:b/>
        </w:rPr>
      </w:pPr>
      <w:r w:rsidRPr="00D771EB">
        <w:rPr>
          <w:b/>
        </w:rPr>
        <w:t>WBGU-</w:t>
      </w:r>
      <w:r w:rsidR="002A3A1C" w:rsidRPr="00D771EB">
        <w:rPr>
          <w:b/>
        </w:rPr>
        <w:t>Film</w:t>
      </w:r>
      <w:r w:rsidR="00E56E77">
        <w:rPr>
          <w:b/>
        </w:rPr>
        <w:t xml:space="preserve"> „</w:t>
      </w:r>
      <w:r w:rsidR="00E56E77" w:rsidRPr="00E56E77">
        <w:t>Macht Mensch – Das Konzept planetarischer Leitplanken</w:t>
      </w:r>
      <w:r w:rsidR="00E56E77">
        <w:t>“</w:t>
      </w:r>
      <w:r w:rsidR="00240FF0">
        <w:t xml:space="preserve"> </w:t>
      </w:r>
      <w:r w:rsidR="00BE6CCD">
        <w:t>zeigen und a</w:t>
      </w:r>
      <w:r w:rsidR="00227CC6">
        <w:t xml:space="preserve">m Ende </w:t>
      </w:r>
      <w:r w:rsidR="00BE6CCD">
        <w:t xml:space="preserve">die </w:t>
      </w:r>
      <w:r w:rsidR="00227CC6">
        <w:t xml:space="preserve">Aussage </w:t>
      </w:r>
      <w:r w:rsidR="00BE6CCD">
        <w:t xml:space="preserve">noch mal </w:t>
      </w:r>
      <w:r w:rsidR="00227CC6">
        <w:t>aufgreifen</w:t>
      </w:r>
      <w:r w:rsidR="00D771EB">
        <w:t xml:space="preserve">: Nachhaltige Entwicklung ist Aufgabe der Politik, aber auch die eines jeden einzelnen. </w:t>
      </w:r>
      <w:r w:rsidR="00D771EB">
        <w:tab/>
      </w:r>
    </w:p>
    <w:p w:rsidR="00D771EB" w:rsidRDefault="00D771EB" w:rsidP="00BE6CCD">
      <w:pPr>
        <w:pStyle w:val="Listenabsatz"/>
        <w:ind w:left="567"/>
      </w:pPr>
    </w:p>
    <w:p w:rsidR="00D771EB" w:rsidRDefault="00D771EB" w:rsidP="00BE6CCD">
      <w:pPr>
        <w:pStyle w:val="Listenabsatz"/>
        <w:numPr>
          <w:ilvl w:val="0"/>
          <w:numId w:val="20"/>
        </w:numPr>
        <w:ind w:left="567"/>
      </w:pPr>
      <w:r>
        <w:t xml:space="preserve">Überleitung </w:t>
      </w:r>
      <w:r w:rsidR="00E56E77">
        <w:t xml:space="preserve">zu den </w:t>
      </w:r>
      <w:r w:rsidR="002A3A1C" w:rsidRPr="00D771EB">
        <w:rPr>
          <w:b/>
        </w:rPr>
        <w:t>SDGs</w:t>
      </w:r>
      <w:r w:rsidR="00B36314" w:rsidRPr="00D771EB">
        <w:rPr>
          <w:b/>
        </w:rPr>
        <w:t xml:space="preserve"> + Definition Nachhaltigkeit</w:t>
      </w:r>
      <w:r w:rsidR="00240FF0">
        <w:rPr>
          <w:b/>
        </w:rPr>
        <w:t>:</w:t>
      </w:r>
      <w:r w:rsidR="00B36314">
        <w:t xml:space="preserve"> </w:t>
      </w:r>
      <w:r>
        <w:t>„</w:t>
      </w:r>
      <w:r w:rsidRPr="00D771EB">
        <w:t xml:space="preserve">Nachhaltige Entwicklung ist eine Entwicklung, die die Lebensqualität der gegenwärtigen Generation sichert und gleichzeitig zukünftigen Generationen die Wahlmöglichkeit zur </w:t>
      </w:r>
      <w:r>
        <w:t>Gestaltung ihres Lebens erhält.“</w:t>
      </w:r>
    </w:p>
    <w:p w:rsidR="00D771EB" w:rsidRDefault="00D771EB" w:rsidP="00BE6CCD">
      <w:pPr>
        <w:pStyle w:val="Listenabsatz"/>
        <w:ind w:left="567"/>
      </w:pPr>
    </w:p>
    <w:p w:rsidR="00D771EB" w:rsidRDefault="002A3A1C" w:rsidP="00BE6CCD">
      <w:pPr>
        <w:pStyle w:val="Listenabsatz"/>
        <w:numPr>
          <w:ilvl w:val="0"/>
          <w:numId w:val="20"/>
        </w:numPr>
        <w:ind w:left="567"/>
      </w:pPr>
      <w:r w:rsidRPr="004546C9">
        <w:rPr>
          <w:b/>
        </w:rPr>
        <w:t>Ausstellung:</w:t>
      </w:r>
      <w:r>
        <w:t xml:space="preserve"> </w:t>
      </w:r>
      <w:r w:rsidR="00AE1248">
        <w:t xml:space="preserve">Problembereiche vorstellen, in denen wir die Belastbarkeit der Erde überschreiten und darauf aufmerksam machen, dass wir eine Veränderung brauchen, um nachhaltige Entwicklung zu ermöglichen, die von vielen Akteuren kommen soll. Drei </w:t>
      </w:r>
      <w:r w:rsidR="00240FF0">
        <w:t xml:space="preserve">bis </w:t>
      </w:r>
      <w:r w:rsidR="00BF1C4A">
        <w:t xml:space="preserve">vier </w:t>
      </w:r>
      <w:r w:rsidR="00AE1248">
        <w:t>Bereiche kurz vorstellen</w:t>
      </w:r>
      <w:r w:rsidR="004546C9">
        <w:t xml:space="preserve"> und auf die anderen hinweisen, damit die SuS einen Überblick bekommen, an welchen Stationen sie welche Themen wiederfinden. </w:t>
      </w:r>
    </w:p>
    <w:p w:rsidR="002A3A1C" w:rsidRDefault="00D771EB" w:rsidP="00BE6CCD">
      <w:pPr>
        <w:pStyle w:val="Listenabsatz"/>
        <w:numPr>
          <w:ilvl w:val="0"/>
          <w:numId w:val="21"/>
        </w:numPr>
        <w:ind w:left="851" w:hanging="284"/>
      </w:pPr>
      <w:r>
        <w:t>Wasser</w:t>
      </w:r>
      <w:r w:rsidR="00BF1C4A">
        <w:t xml:space="preserve"> – </w:t>
      </w:r>
      <w:r w:rsidR="00E56E77">
        <w:t xml:space="preserve">Thema: Umgang mit </w:t>
      </w:r>
      <w:r w:rsidR="00BF1C4A">
        <w:t>k</w:t>
      </w:r>
      <w:r>
        <w:t>ostbare</w:t>
      </w:r>
      <w:r w:rsidR="00E56E77">
        <w:t>n</w:t>
      </w:r>
      <w:r>
        <w:t xml:space="preserve"> Ressourcen</w:t>
      </w:r>
    </w:p>
    <w:p w:rsidR="00D771EB" w:rsidRDefault="00D771EB" w:rsidP="00BE6CCD">
      <w:pPr>
        <w:pStyle w:val="Listenabsatz"/>
        <w:numPr>
          <w:ilvl w:val="0"/>
          <w:numId w:val="21"/>
        </w:numPr>
        <w:ind w:left="851" w:hanging="284"/>
      </w:pPr>
      <w:r>
        <w:t>Phosphor</w:t>
      </w:r>
      <w:r w:rsidR="00E56E77">
        <w:t>/Ozean</w:t>
      </w:r>
      <w:r>
        <w:t xml:space="preserve"> </w:t>
      </w:r>
      <w:r w:rsidR="00BF1C4A">
        <w:t>–</w:t>
      </w:r>
      <w:r>
        <w:t xml:space="preserve"> </w:t>
      </w:r>
      <w:r w:rsidR="00E56E77">
        <w:t xml:space="preserve">Thema: </w:t>
      </w:r>
      <w:r>
        <w:t>Kreislaufwirtschaft</w:t>
      </w:r>
      <w:r w:rsidR="00E56E77">
        <w:t xml:space="preserve"> und Eutrophierung</w:t>
      </w:r>
    </w:p>
    <w:p w:rsidR="00BF1C4A" w:rsidRDefault="00BF1C4A" w:rsidP="00BE6CCD">
      <w:pPr>
        <w:pStyle w:val="Listenabsatz"/>
        <w:numPr>
          <w:ilvl w:val="0"/>
          <w:numId w:val="21"/>
        </w:numPr>
        <w:ind w:left="851" w:hanging="284"/>
      </w:pPr>
      <w:r>
        <w:t xml:space="preserve">Klimawandel – </w:t>
      </w:r>
      <w:r w:rsidR="00E56E77">
        <w:t xml:space="preserve">Thema: </w:t>
      </w:r>
      <w:r>
        <w:t>Folgen</w:t>
      </w:r>
      <w:r w:rsidR="00E56E77">
        <w:t xml:space="preserve"> des Klimawandels</w:t>
      </w:r>
      <w:r>
        <w:t xml:space="preserve"> (</w:t>
      </w:r>
      <w:r w:rsidR="00E56E77">
        <w:t xml:space="preserve">z.B. Auftauen der </w:t>
      </w:r>
      <w:r>
        <w:t>Permafrost</w:t>
      </w:r>
      <w:r w:rsidR="00E56E77">
        <w:t>böden</w:t>
      </w:r>
      <w:r>
        <w:t>)</w:t>
      </w:r>
    </w:p>
    <w:p w:rsidR="00AE1248" w:rsidRDefault="00AE1248" w:rsidP="00BE6CCD">
      <w:pPr>
        <w:pStyle w:val="Listenabsatz"/>
        <w:numPr>
          <w:ilvl w:val="0"/>
          <w:numId w:val="21"/>
        </w:numPr>
        <w:ind w:left="851" w:hanging="284"/>
      </w:pPr>
      <w:r>
        <w:t xml:space="preserve">Neue Substanzen – </w:t>
      </w:r>
      <w:r w:rsidR="00E56E77">
        <w:t xml:space="preserve">Thema: </w:t>
      </w:r>
      <w:r>
        <w:t>FCKW</w:t>
      </w:r>
      <w:r w:rsidR="00BF1C4A">
        <w:t xml:space="preserve"> </w:t>
      </w:r>
      <w:r w:rsidR="00E56E77">
        <w:t xml:space="preserve">und Ozonloch </w:t>
      </w:r>
      <w:r w:rsidR="00BF1C4A">
        <w:t>(Positivbeispiel)</w:t>
      </w:r>
    </w:p>
    <w:p w:rsidR="00BF1C4A" w:rsidRDefault="00BF1C4A" w:rsidP="00BE6CCD"/>
    <w:p w:rsidR="004546C9" w:rsidRDefault="00AE1248">
      <w:pPr>
        <w:rPr>
          <w:b/>
        </w:rPr>
      </w:pPr>
      <w:r w:rsidRPr="00BE6CCD">
        <w:rPr>
          <w:b/>
        </w:rPr>
        <w:t>F</w:t>
      </w:r>
      <w:r w:rsidR="004C3F5B" w:rsidRPr="00BE6CCD">
        <w:rPr>
          <w:b/>
        </w:rPr>
        <w:t xml:space="preserve">reie Begehung </w:t>
      </w:r>
      <w:r w:rsidR="008C6DD3" w:rsidRPr="00BE6CCD">
        <w:rPr>
          <w:b/>
        </w:rPr>
        <w:t>[10</w:t>
      </w:r>
      <w:r w:rsidRPr="00BE6CCD">
        <w:rPr>
          <w:b/>
        </w:rPr>
        <w:t xml:space="preserve"> Min]</w:t>
      </w:r>
      <w:r w:rsidR="00BE6CCD">
        <w:rPr>
          <w:b/>
        </w:rPr>
        <w:br/>
      </w:r>
      <w:r w:rsidR="00BE6CCD">
        <w:t xml:space="preserve">Die Schülerinnen und Schüler können die Ausstellung auf eigene Faust erkunden. </w:t>
      </w:r>
      <w:r w:rsidR="004546C9">
        <w:rPr>
          <w:b/>
        </w:rPr>
        <w:br w:type="page"/>
      </w:r>
    </w:p>
    <w:p w:rsidR="009843C5" w:rsidRPr="009843C5" w:rsidRDefault="00035179" w:rsidP="007C75B1">
      <w:pPr>
        <w:pStyle w:val="berschrift3"/>
      </w:pPr>
      <w:bookmarkStart w:id="11" w:name="_Toc5802111"/>
      <w:r w:rsidRPr="007241C7">
        <w:lastRenderedPageBreak/>
        <w:t xml:space="preserve">Aufgabenstellung und </w:t>
      </w:r>
      <w:r w:rsidR="00DC6BC7" w:rsidRPr="007241C7">
        <w:t>Gruppen</w:t>
      </w:r>
      <w:r w:rsidR="00DC6BC7">
        <w:t>ein</w:t>
      </w:r>
      <w:r w:rsidR="00DC6BC7" w:rsidRPr="007241C7">
        <w:t>teilung</w:t>
      </w:r>
      <w:r w:rsidR="00DC6BC7">
        <w:t xml:space="preserve"> </w:t>
      </w:r>
      <w:r w:rsidR="007C75B1">
        <w:t>[5 Min]</w:t>
      </w:r>
      <w:bookmarkEnd w:id="11"/>
    </w:p>
    <w:p w:rsidR="00534A19" w:rsidRDefault="00BE6CCD" w:rsidP="0005362E">
      <w:pPr>
        <w:pStyle w:val="Textkrper-Zeileneinzug"/>
        <w:ind w:left="0"/>
        <w:rPr>
          <w:b w:val="0"/>
        </w:rPr>
      </w:pPr>
      <w:r>
        <w:rPr>
          <w:b w:val="0"/>
        </w:rPr>
        <w:t>Einleitung: Es wurde deutlich, dass wir nicht so weiter machen können wie bisher. Wir brauchen einen Wandel, eine Transformation zu mehr Nachhaltigkeit. Das fordert die gesamte Gesellschaft:</w:t>
      </w:r>
      <w:r w:rsidR="007441E7" w:rsidRPr="00BF1C4A">
        <w:rPr>
          <w:b w:val="0"/>
        </w:rPr>
        <w:t xml:space="preserve"> die Wirtschaft und die privaten</w:t>
      </w:r>
      <w:r w:rsidR="007C75B1" w:rsidRPr="00BF1C4A">
        <w:rPr>
          <w:b w:val="0"/>
        </w:rPr>
        <w:t xml:space="preserve"> Akteure ebenso wie die Politik und die</w:t>
      </w:r>
      <w:r w:rsidR="007441E7" w:rsidRPr="00BF1C4A">
        <w:rPr>
          <w:b w:val="0"/>
        </w:rPr>
        <w:t xml:space="preserve"> </w:t>
      </w:r>
      <w:r w:rsidR="006C2142" w:rsidRPr="00BF1C4A">
        <w:rPr>
          <w:b w:val="0"/>
        </w:rPr>
        <w:t>Wissenschaft</w:t>
      </w:r>
      <w:r w:rsidR="00B36314" w:rsidRPr="00BF1C4A">
        <w:rPr>
          <w:b w:val="0"/>
        </w:rPr>
        <w:t xml:space="preserve">. </w:t>
      </w:r>
    </w:p>
    <w:p w:rsidR="00E56E77" w:rsidRDefault="00E56E77" w:rsidP="0005362E">
      <w:pPr>
        <w:pStyle w:val="Textkrper-Zeileneinzug"/>
        <w:ind w:left="0"/>
        <w:rPr>
          <w:b w:val="0"/>
        </w:rPr>
      </w:pPr>
      <w:r>
        <w:rPr>
          <w:b w:val="0"/>
        </w:rPr>
        <w:t xml:space="preserve">Vorstellung Akteure: </w:t>
      </w:r>
    </w:p>
    <w:p w:rsidR="00E56E77" w:rsidRDefault="00E56E77" w:rsidP="00E56E77">
      <w:pPr>
        <w:pStyle w:val="Listenabsatz"/>
        <w:numPr>
          <w:ilvl w:val="0"/>
          <w:numId w:val="15"/>
        </w:numPr>
      </w:pPr>
      <w:r>
        <w:t xml:space="preserve">Wissenschaft </w:t>
      </w:r>
    </w:p>
    <w:p w:rsidR="00E56E77" w:rsidRDefault="00E56E77" w:rsidP="00E56E77">
      <w:pPr>
        <w:pStyle w:val="Listenabsatz"/>
        <w:numPr>
          <w:ilvl w:val="0"/>
          <w:numId w:val="15"/>
        </w:numPr>
      </w:pPr>
      <w:r>
        <w:t xml:space="preserve">Politik </w:t>
      </w:r>
    </w:p>
    <w:p w:rsidR="00E56E77" w:rsidRDefault="00E56E77" w:rsidP="00E56E77">
      <w:pPr>
        <w:pStyle w:val="Listenabsatz"/>
        <w:numPr>
          <w:ilvl w:val="0"/>
          <w:numId w:val="15"/>
        </w:numPr>
      </w:pPr>
      <w:r>
        <w:t>Initiativen/NGOs</w:t>
      </w:r>
    </w:p>
    <w:p w:rsidR="00E56E77" w:rsidRDefault="00E56E77" w:rsidP="00E56E77">
      <w:pPr>
        <w:pStyle w:val="Listenabsatz"/>
        <w:numPr>
          <w:ilvl w:val="0"/>
          <w:numId w:val="15"/>
        </w:numPr>
      </w:pPr>
      <w:r>
        <w:t>Unternehmen</w:t>
      </w:r>
    </w:p>
    <w:p w:rsidR="00E56E77" w:rsidRPr="00E56E77" w:rsidRDefault="00E56E77" w:rsidP="00E56E77">
      <w:pPr>
        <w:pStyle w:val="Listenabsatz"/>
        <w:numPr>
          <w:ilvl w:val="0"/>
          <w:numId w:val="15"/>
        </w:numPr>
      </w:pPr>
      <w:r>
        <w:t>Bürgerinnen und Bürger</w:t>
      </w:r>
    </w:p>
    <w:p w:rsidR="00E56E77" w:rsidRPr="00BF1C4A" w:rsidRDefault="00E56E77" w:rsidP="0005362E">
      <w:pPr>
        <w:pStyle w:val="Textkrper-Zeileneinzug"/>
        <w:ind w:left="0"/>
        <w:rPr>
          <w:b w:val="0"/>
        </w:rPr>
      </w:pPr>
    </w:p>
    <w:p w:rsidR="00BD61C4" w:rsidRPr="00BF1C4A" w:rsidRDefault="00BF1C4A" w:rsidP="0005362E">
      <w:pPr>
        <w:pStyle w:val="Textkrper-Zeileneinzug"/>
        <w:ind w:left="0"/>
        <w:rPr>
          <w:b w:val="0"/>
        </w:rPr>
      </w:pPr>
      <w:r w:rsidRPr="00BF1C4A">
        <w:t>Aufgaben</w:t>
      </w:r>
      <w:r w:rsidRPr="00BF1C4A">
        <w:rPr>
          <w:b w:val="0"/>
        </w:rPr>
        <w:t xml:space="preserve"> </w:t>
      </w:r>
      <w:r w:rsidR="00240FF0">
        <w:rPr>
          <w:b w:val="0"/>
        </w:rPr>
        <w:t xml:space="preserve">(und ggf. </w:t>
      </w:r>
      <w:r w:rsidR="00DC6741">
        <w:rPr>
          <w:b w:val="0"/>
        </w:rPr>
        <w:t xml:space="preserve">zusätzliche Hintergrundinformationen) </w:t>
      </w:r>
      <w:r w:rsidRPr="00BF1C4A">
        <w:rPr>
          <w:b w:val="0"/>
        </w:rPr>
        <w:t xml:space="preserve">vorstellen: </w:t>
      </w:r>
    </w:p>
    <w:p w:rsidR="00BF1C4A" w:rsidRDefault="00BF1C4A" w:rsidP="00BF1C4A">
      <w:pPr>
        <w:pStyle w:val="Listenabsatz"/>
        <w:numPr>
          <w:ilvl w:val="0"/>
          <w:numId w:val="15"/>
        </w:numPr>
      </w:pPr>
      <w:r w:rsidRPr="00BF1C4A">
        <w:rPr>
          <w:b/>
        </w:rPr>
        <w:t>Mindmap</w:t>
      </w:r>
      <w:r>
        <w:t xml:space="preserve"> erstellen mit der Frage: W</w:t>
      </w:r>
      <w:r w:rsidRPr="00893643">
        <w:t xml:space="preserve">elche Möglichkeiten </w:t>
      </w:r>
      <w:r>
        <w:t>hat eurer Akteursgruppe</w:t>
      </w:r>
      <w:r w:rsidRPr="00893643">
        <w:t>, nachhaltige Prozesse zu fördern</w:t>
      </w:r>
      <w:r>
        <w:t xml:space="preserve"> bzw. nachhaltig zu handeln?</w:t>
      </w:r>
    </w:p>
    <w:p w:rsidR="00BF1C4A" w:rsidRDefault="00BF1C4A" w:rsidP="00BF1C4A">
      <w:pPr>
        <w:pStyle w:val="Listenabsatz"/>
        <w:numPr>
          <w:ilvl w:val="0"/>
          <w:numId w:val="15"/>
        </w:numPr>
      </w:pPr>
      <w:r w:rsidRPr="00BF1C4A">
        <w:rPr>
          <w:b/>
        </w:rPr>
        <w:t>Begehung</w:t>
      </w:r>
      <w:r>
        <w:t xml:space="preserve"> der Ausstellung aus unterschiedlichen Blickwinkeln</w:t>
      </w:r>
      <w:r w:rsidR="00DC6741">
        <w:t>: Fragen beantworten und Notizen machen</w:t>
      </w:r>
      <w:r>
        <w:t xml:space="preserve">. Fragen sind farblich den Stationen zugeordnet </w:t>
      </w:r>
    </w:p>
    <w:p w:rsidR="00BF1C4A" w:rsidRDefault="00BF1C4A" w:rsidP="00BF1C4A">
      <w:pPr>
        <w:pStyle w:val="Listenabsatz"/>
        <w:numPr>
          <w:ilvl w:val="0"/>
          <w:numId w:val="15"/>
        </w:numPr>
      </w:pPr>
      <w:r>
        <w:t xml:space="preserve">Vorbereitung </w:t>
      </w:r>
      <w:r w:rsidR="00DC6741">
        <w:t xml:space="preserve">der </w:t>
      </w:r>
      <w:r w:rsidRPr="00FA5522">
        <w:rPr>
          <w:b/>
        </w:rPr>
        <w:t>Präsentation</w:t>
      </w:r>
      <w:r>
        <w:t>: Mindmap und Ergänzungen aus der Ausstellung</w:t>
      </w:r>
      <w:r w:rsidR="00DC6741" w:rsidRPr="00DC6741">
        <w:t xml:space="preserve"> </w:t>
      </w:r>
      <w:r w:rsidR="00DC6741">
        <w:t>vorstellen</w:t>
      </w:r>
      <w:r>
        <w:t xml:space="preserve">, ein </w:t>
      </w:r>
      <w:r w:rsidR="00DC6741">
        <w:t>bis</w:t>
      </w:r>
      <w:r>
        <w:t xml:space="preserve"> zwei Projekte/Aspekte genau</w:t>
      </w:r>
      <w:r w:rsidR="00DC6741">
        <w:t>er</w:t>
      </w:r>
      <w:r>
        <w:t xml:space="preserve"> vorstellen</w:t>
      </w:r>
    </w:p>
    <w:p w:rsidR="00575B37" w:rsidRDefault="00FA5522" w:rsidP="00575B37">
      <w:pPr>
        <w:pStyle w:val="Listenabsatz"/>
        <w:numPr>
          <w:ilvl w:val="0"/>
          <w:numId w:val="15"/>
        </w:numPr>
      </w:pPr>
      <w:r>
        <w:t>Zeit:</w:t>
      </w:r>
      <w:r w:rsidR="00DC6741">
        <w:t xml:space="preserve"> insgesamt</w:t>
      </w:r>
      <w:r>
        <w:t xml:space="preserve"> ca. 35 Min</w:t>
      </w:r>
    </w:p>
    <w:p w:rsidR="00BD61C4" w:rsidRPr="00BD61C4" w:rsidRDefault="00BF1C4A" w:rsidP="0005362E">
      <w:pPr>
        <w:pStyle w:val="Textkrper-Zeileneinzug"/>
        <w:ind w:left="0"/>
        <w:rPr>
          <w:b w:val="0"/>
        </w:rPr>
      </w:pPr>
      <w:r w:rsidRPr="00E56E77">
        <w:t>Gruppena</w:t>
      </w:r>
      <w:r w:rsidR="00BD61C4" w:rsidRPr="00E56E77">
        <w:t>ufteilung</w:t>
      </w:r>
      <w:r w:rsidR="00BD61C4">
        <w:rPr>
          <w:b w:val="0"/>
        </w:rPr>
        <w:t xml:space="preserve"> </w:t>
      </w:r>
      <w:r>
        <w:rPr>
          <w:b w:val="0"/>
        </w:rPr>
        <w:t xml:space="preserve"> </w:t>
      </w:r>
      <w:r w:rsidR="00FA5522">
        <w:rPr>
          <w:b w:val="0"/>
        </w:rPr>
        <w:t>(4-6 SuS pro Gruppe)</w:t>
      </w:r>
      <w:r w:rsidR="00575B37">
        <w:rPr>
          <w:b w:val="0"/>
        </w:rPr>
        <w:t xml:space="preserve"> SuS erhalten Whiteboards, Stifte,</w:t>
      </w:r>
      <w:r w:rsidR="00DC6741">
        <w:rPr>
          <w:b w:val="0"/>
        </w:rPr>
        <w:t xml:space="preserve"> </w:t>
      </w:r>
      <w:r w:rsidR="00E56E77">
        <w:rPr>
          <w:b w:val="0"/>
        </w:rPr>
        <w:t xml:space="preserve">Zettel, </w:t>
      </w:r>
      <w:r w:rsidR="00DC6741">
        <w:rPr>
          <w:b w:val="0"/>
        </w:rPr>
        <w:t>Lappen,</w:t>
      </w:r>
      <w:r w:rsidR="00575B37">
        <w:rPr>
          <w:b w:val="0"/>
        </w:rPr>
        <w:t xml:space="preserve"> ein Arbeitsblatt und Namensschilder mit den Akteuren</w:t>
      </w:r>
      <w:r w:rsidR="00DC6741">
        <w:rPr>
          <w:b w:val="0"/>
        </w:rPr>
        <w:t>, ggf. Hintergrundinformationen zu den Aufgaben</w:t>
      </w:r>
    </w:p>
    <w:p w:rsidR="00E918F0" w:rsidRDefault="00E918F0" w:rsidP="00BF1C4A"/>
    <w:p w:rsidR="007241C7" w:rsidRPr="00E918F0" w:rsidRDefault="007241C7" w:rsidP="009843C5">
      <w:pPr>
        <w:pStyle w:val="berschrift3"/>
      </w:pPr>
      <w:bookmarkStart w:id="12" w:name="_Toc5802112"/>
      <w:r w:rsidRPr="00E918F0">
        <w:t>Gruppenarbeitsphase in der Ausstellung</w:t>
      </w:r>
      <w:r w:rsidR="00FA5522">
        <w:t xml:space="preserve"> [35</w:t>
      </w:r>
      <w:r w:rsidR="007C75B1">
        <w:t xml:space="preserve"> Min]</w:t>
      </w:r>
      <w:bookmarkEnd w:id="12"/>
    </w:p>
    <w:p w:rsidR="00534A19" w:rsidRDefault="00534A19" w:rsidP="00534A19">
      <w:r>
        <w:t xml:space="preserve">SuS dabei unterstützen, die </w:t>
      </w:r>
      <w:r w:rsidRPr="00534A19">
        <w:t xml:space="preserve">Möglichkeiten </w:t>
      </w:r>
      <w:r>
        <w:t>und Handlungsspielräume zu finden, die ihre Akteursgruppe</w:t>
      </w:r>
      <w:r w:rsidRPr="00534A19">
        <w:t xml:space="preserve"> hat, nachhaltig zu handeln</w:t>
      </w:r>
      <w:r w:rsidR="00BD61C4">
        <w:t xml:space="preserve"> oder nachhaltige Prozesse zu fördern </w:t>
      </w:r>
      <w:r w:rsidR="00E56E77">
        <w:t xml:space="preserve">sowie dabei helfen, </w:t>
      </w:r>
      <w:r>
        <w:t xml:space="preserve">die Fragen in der Ausstellung zu beantworten. </w:t>
      </w:r>
      <w:r w:rsidR="00E56E77">
        <w:t>Die SuS</w:t>
      </w:r>
      <w:r>
        <w:t xml:space="preserve"> dazu ermuntern, </w:t>
      </w:r>
      <w:r w:rsidR="00BD61C4">
        <w:t xml:space="preserve"> dass sie</w:t>
      </w:r>
      <w:r>
        <w:t xml:space="preserve"> sich einen Aspekt oder ein</w:t>
      </w:r>
      <w:r w:rsidR="00BD61C4">
        <w:t xml:space="preserve"> Projekt aus</w:t>
      </w:r>
      <w:r>
        <w:t xml:space="preserve">suchen, das sie spannend finden und von dem sie noch nicht gehört haben und daran vorstellen, welche Rolle sie darin spielen. </w:t>
      </w:r>
    </w:p>
    <w:p w:rsidR="00FA5522" w:rsidRDefault="00FA5522" w:rsidP="00534A19"/>
    <w:p w:rsidR="00FA5522" w:rsidRDefault="003D6FDF" w:rsidP="00FA5522">
      <w:pPr>
        <w:spacing w:after="0"/>
      </w:pPr>
      <w:bookmarkStart w:id="13" w:name="_Toc5802113"/>
      <w:r w:rsidRPr="009843C5">
        <w:rPr>
          <w:rStyle w:val="berschrift3Zchn"/>
        </w:rPr>
        <w:t>Präsentation</w:t>
      </w:r>
      <w:r w:rsidR="007C75B1">
        <w:rPr>
          <w:rStyle w:val="berschrift3Zchn"/>
        </w:rPr>
        <w:t>en [25 Min]</w:t>
      </w:r>
      <w:bookmarkEnd w:id="13"/>
      <w:r>
        <w:t xml:space="preserve"> </w:t>
      </w:r>
    </w:p>
    <w:p w:rsidR="00534A19" w:rsidRDefault="003D6FDF" w:rsidP="00534A19">
      <w:r>
        <w:t xml:space="preserve">Gruppen stellen an Whiteboards vor, wie Akteure in ihrem </w:t>
      </w:r>
      <w:r w:rsidR="00893643">
        <w:t>Bereich Veränderungsprozesse bewirken</w:t>
      </w:r>
      <w:r w:rsidR="0005362E">
        <w:t>.</w:t>
      </w:r>
      <w:r w:rsidR="00534A19">
        <w:t xml:space="preserve"> </w:t>
      </w:r>
      <w:r w:rsidR="00FA5522" w:rsidRPr="00FA5522">
        <w:t>Das pädagogische Personal moderiert die einzelnen Präs</w:t>
      </w:r>
      <w:r w:rsidR="00FA5522">
        <w:t xml:space="preserve">entationen kurz an. Während der </w:t>
      </w:r>
      <w:r w:rsidR="00FA5522" w:rsidRPr="00FA5522">
        <w:t>Präsentationen hält er/sie sich zurück, ergänzt aber ggf. zentrale Inhalte</w:t>
      </w:r>
      <w:r w:rsidR="00FA5522">
        <w:t xml:space="preserve"> (siehe Hauptbotschaften unten)</w:t>
      </w:r>
      <w:r w:rsidR="00FA5522" w:rsidRPr="00FA5522">
        <w:t>, klärt schwerwiegende Fehler/Missverständnisse und ermuntert ggf. zu Rückfragen</w:t>
      </w:r>
      <w:r w:rsidR="00FA5522">
        <w:t>. Es sollte deutlich werden</w:t>
      </w:r>
      <w:r w:rsidR="00534A19">
        <w:t xml:space="preserve">, welche Motivation die Akteure haben, sich für eine nachhaltige Entwicklung einzusetzen. </w:t>
      </w:r>
    </w:p>
    <w:p w:rsidR="00DC6741" w:rsidRDefault="00DC6741" w:rsidP="00534A19">
      <w:pPr>
        <w:rPr>
          <w:b/>
        </w:rPr>
      </w:pPr>
    </w:p>
    <w:p w:rsidR="00DC6741" w:rsidRDefault="00DC6741" w:rsidP="00534A19">
      <w:pPr>
        <w:rPr>
          <w:b/>
        </w:rPr>
      </w:pPr>
    </w:p>
    <w:p w:rsidR="007441E7" w:rsidRDefault="00E56E77" w:rsidP="00534A19">
      <w:pPr>
        <w:rPr>
          <w:b/>
        </w:rPr>
      </w:pPr>
      <w:r>
        <w:rPr>
          <w:b/>
        </w:rPr>
        <w:lastRenderedPageBreak/>
        <w:t>H</w:t>
      </w:r>
      <w:r w:rsidR="007441E7">
        <w:rPr>
          <w:b/>
        </w:rPr>
        <w:t>auptbotschaften</w:t>
      </w:r>
      <w:r w:rsidR="009843C5">
        <w:rPr>
          <w:b/>
        </w:rPr>
        <w:t>:</w:t>
      </w:r>
      <w:r w:rsidR="007441E7">
        <w:rPr>
          <w:b/>
        </w:rPr>
        <w:t xml:space="preserve"> </w:t>
      </w:r>
    </w:p>
    <w:p w:rsidR="000B585F" w:rsidRPr="000B585F" w:rsidRDefault="007441E7" w:rsidP="000B585F">
      <w:pPr>
        <w:pStyle w:val="Listenabsatz"/>
        <w:numPr>
          <w:ilvl w:val="0"/>
          <w:numId w:val="18"/>
        </w:numPr>
        <w:ind w:left="709"/>
      </w:pPr>
      <w:r w:rsidRPr="00781743">
        <w:rPr>
          <w:b/>
        </w:rPr>
        <w:t>Wissenschaft</w:t>
      </w:r>
      <w:r>
        <w:t>:</w:t>
      </w:r>
      <w:r w:rsidRPr="007441E7">
        <w:t xml:space="preserve"> </w:t>
      </w:r>
      <w:r w:rsidR="00563D0E">
        <w:t>hat</w:t>
      </w:r>
      <w:r w:rsidRPr="007441E7">
        <w:t xml:space="preserve"> nicht nur eine Beobachterrolle, sondern sie beeinflusst mit ihrem Wissen den Verlauf von Transformationsprozessen</w:t>
      </w:r>
      <w:r w:rsidR="000B585F">
        <w:t xml:space="preserve"> (z.B. Studien über Verhaltensweisen und Gewohnheiten, technische Innovationen). Die Wissenschaft</w:t>
      </w:r>
      <w:r w:rsidR="00563D0E">
        <w:t xml:space="preserve"> </w:t>
      </w:r>
      <w:r w:rsidR="000B585F">
        <w:t xml:space="preserve">kann </w:t>
      </w:r>
      <w:r w:rsidR="00563D0E">
        <w:t>Unternehmen</w:t>
      </w:r>
      <w:r w:rsidR="00E56E77">
        <w:t xml:space="preserve"> bei Innovationen</w:t>
      </w:r>
      <w:r w:rsidR="00563D0E">
        <w:t xml:space="preserve"> u</w:t>
      </w:r>
      <w:r w:rsidR="007C75B1">
        <w:t xml:space="preserve">nterstützen und </w:t>
      </w:r>
      <w:r w:rsidR="000B585F">
        <w:t xml:space="preserve">die </w:t>
      </w:r>
      <w:r w:rsidR="007C75B1">
        <w:t>Politik beraten.</w:t>
      </w:r>
      <w:r w:rsidR="000B585F">
        <w:t xml:space="preserve"> Die Wissenschaft kann auch über Transformation forschen, um Transformationsprozesse besser zu verstehen. </w:t>
      </w:r>
    </w:p>
    <w:p w:rsidR="00FB4E19" w:rsidRDefault="00FB4E19" w:rsidP="00E56E77">
      <w:pPr>
        <w:pStyle w:val="Listenabsatz"/>
        <w:ind w:left="709"/>
      </w:pPr>
    </w:p>
    <w:p w:rsidR="00FB4E19" w:rsidRDefault="00FB4E19" w:rsidP="00E56E77">
      <w:pPr>
        <w:pStyle w:val="Listenabsatz"/>
        <w:numPr>
          <w:ilvl w:val="0"/>
          <w:numId w:val="18"/>
        </w:numPr>
        <w:spacing w:after="0"/>
        <w:ind w:left="709"/>
      </w:pPr>
      <w:r w:rsidRPr="00781743">
        <w:rPr>
          <w:b/>
        </w:rPr>
        <w:t>Politik</w:t>
      </w:r>
      <w:r>
        <w:t xml:space="preserve">: </w:t>
      </w:r>
      <w:r w:rsidR="000B585F">
        <w:t>Politik kann auf drei Ebenen die Transformation zu mehr Nachhaltigkeit beeinflussen: Aufklärung/Bildung, Anreize schaffen und Verbote</w:t>
      </w:r>
      <w:r w:rsidR="00B2169B">
        <w:t xml:space="preserve"> (z.B. kann</w:t>
      </w:r>
      <w:r w:rsidR="00B2169B" w:rsidRPr="007441E7">
        <w:t xml:space="preserve"> durch gezielte gesetzliche Maßnahmen </w:t>
      </w:r>
      <w:r w:rsidR="00B2169B">
        <w:t xml:space="preserve">und Gesetze </w:t>
      </w:r>
      <w:r w:rsidR="00B2169B" w:rsidRPr="007441E7">
        <w:t>für den Schutz von Umwelt und Natur</w:t>
      </w:r>
      <w:r w:rsidR="00B2169B">
        <w:t xml:space="preserve"> sorgen)</w:t>
      </w:r>
      <w:r w:rsidR="000B585F">
        <w:t>. Sie k</w:t>
      </w:r>
      <w:r>
        <w:t>ann Plattformen für Austausch der Akteure initiieren. Politik sollte nicht bevormundend handeln, sondern einen Rahmen für das Zusammenleben mit den Bürgerinnen und Bürgern entwickeln, in dem sie eigenverantwortliche Entscheidungen für ihr Leben oder ihr Unternehmen treffen können.</w:t>
      </w:r>
    </w:p>
    <w:p w:rsidR="007C75B1" w:rsidRDefault="007C75B1" w:rsidP="00E56E77">
      <w:pPr>
        <w:pStyle w:val="Listenabsatz"/>
        <w:spacing w:before="240" w:after="0"/>
        <w:ind w:left="709"/>
      </w:pPr>
    </w:p>
    <w:p w:rsidR="007C75B1" w:rsidRDefault="007241C7" w:rsidP="00E56E77">
      <w:pPr>
        <w:pStyle w:val="Listenabsatz"/>
        <w:numPr>
          <w:ilvl w:val="0"/>
          <w:numId w:val="18"/>
        </w:numPr>
        <w:ind w:left="709"/>
      </w:pPr>
      <w:r w:rsidRPr="00781743">
        <w:rPr>
          <w:b/>
        </w:rPr>
        <w:t>Initiative</w:t>
      </w:r>
      <w:r w:rsidR="00563D0E" w:rsidRPr="00781743">
        <w:rPr>
          <w:b/>
        </w:rPr>
        <w:t>n</w:t>
      </w:r>
      <w:r w:rsidR="007441E7">
        <w:t>:</w:t>
      </w:r>
      <w:r w:rsidR="007441E7" w:rsidRPr="007441E7">
        <w:t xml:space="preserve"> </w:t>
      </w:r>
      <w:r w:rsidR="00A21DB2">
        <w:t xml:space="preserve">weisen auf Gefahren aktueller Entwicklungen hin und </w:t>
      </w:r>
      <w:r w:rsidR="00563D0E">
        <w:t>üben</w:t>
      </w:r>
      <w:r w:rsidR="007441E7" w:rsidRPr="007441E7">
        <w:t xml:space="preserve"> über öff</w:t>
      </w:r>
      <w:r w:rsidR="00563D0E">
        <w:t>entlichkeitswirksame Kampagnen</w:t>
      </w:r>
      <w:r w:rsidR="007441E7" w:rsidRPr="007441E7">
        <w:t xml:space="preserve"> Druck auf Unternehmen und die Politik aus. Viele Unternehmen reagieren auf den gestiegenen Einfluss der NGOs, indem sie politische und soziale Werte, wie </w:t>
      </w:r>
      <w:r w:rsidR="007441E7">
        <w:t xml:space="preserve">z.B. </w:t>
      </w:r>
      <w:r w:rsidR="007441E7" w:rsidRPr="007441E7">
        <w:t>eine Nachhaltigkeitsorientierung</w:t>
      </w:r>
      <w:r w:rsidR="00FB4E19">
        <w:t>,</w:t>
      </w:r>
      <w:r w:rsidR="007441E7" w:rsidRPr="007441E7">
        <w:t xml:space="preserve"> gezielt in ihre Unternehmens</w:t>
      </w:r>
      <w:r w:rsidR="007441E7">
        <w:t>philosophie einfließen lasse</w:t>
      </w:r>
      <w:r w:rsidR="00563D0E">
        <w:t>n oder mit NGOs kooperieren</w:t>
      </w:r>
      <w:r w:rsidR="00781743">
        <w:t>. Weisen auf Gefahren aktueller Entwicklungen</w:t>
      </w:r>
      <w:r w:rsidR="008E12A8">
        <w:t>,</w:t>
      </w:r>
      <w:r w:rsidR="00781743">
        <w:t xml:space="preserve"> aber auch alternative Zukünfte hin</w:t>
      </w:r>
      <w:r w:rsidR="008E12A8">
        <w:t>.</w:t>
      </w:r>
    </w:p>
    <w:p w:rsidR="007C75B1" w:rsidRDefault="007C75B1" w:rsidP="00E56E77">
      <w:pPr>
        <w:pStyle w:val="Listenabsatz"/>
        <w:spacing w:after="0"/>
        <w:ind w:left="709"/>
      </w:pPr>
    </w:p>
    <w:p w:rsidR="007C75B1" w:rsidRDefault="006C2142" w:rsidP="00E56E77">
      <w:pPr>
        <w:pStyle w:val="Listenabsatz"/>
        <w:numPr>
          <w:ilvl w:val="0"/>
          <w:numId w:val="18"/>
        </w:numPr>
        <w:ind w:left="709"/>
      </w:pPr>
      <w:r w:rsidRPr="00781743">
        <w:rPr>
          <w:b/>
        </w:rPr>
        <w:t>Unternehmen</w:t>
      </w:r>
      <w:r w:rsidR="007441E7">
        <w:t xml:space="preserve">: </w:t>
      </w:r>
      <w:r w:rsidR="00781743" w:rsidRPr="00781743">
        <w:t xml:space="preserve">sind Dreh- und Angelpunkte eines Wandels zu einer nachhaltigen Gesellschaft. In ihnen bündeln sich Konsumwünsche, Technologien und Ressourcen. </w:t>
      </w:r>
      <w:r w:rsidR="00781743">
        <w:t xml:space="preserve">Sie </w:t>
      </w:r>
      <w:r w:rsidR="00781743" w:rsidRPr="00781743">
        <w:t xml:space="preserve">können Verantwortung übernehmen, indem </w:t>
      </w:r>
      <w:r w:rsidR="00781743">
        <w:t>sie</w:t>
      </w:r>
      <w:r w:rsidR="00781743" w:rsidRPr="00781743">
        <w:t xml:space="preserve"> umweltverträgliche Materialien </w:t>
      </w:r>
      <w:r w:rsidR="00781743">
        <w:t>verwenden, wenige</w:t>
      </w:r>
      <w:r w:rsidR="008E12A8">
        <w:t>r</w:t>
      </w:r>
      <w:r w:rsidR="00781743">
        <w:t xml:space="preserve"> CO</w:t>
      </w:r>
      <w:r w:rsidR="00781743" w:rsidRPr="008E12A8">
        <w:rPr>
          <w:vertAlign w:val="subscript"/>
        </w:rPr>
        <w:t>2</w:t>
      </w:r>
      <w:r w:rsidR="00781743">
        <w:t>-Emissionen verursachen</w:t>
      </w:r>
      <w:r w:rsidR="00781743" w:rsidRPr="00781743">
        <w:t xml:space="preserve"> oder ihre Produkte so gestalten, dass sie leicht zu reparieren sind. Eine weitere Möglichkeit ist die faire Beschäftigung ihre </w:t>
      </w:r>
      <w:r w:rsidR="00FB4E19">
        <w:t xml:space="preserve">Mitarbeiterinnen und </w:t>
      </w:r>
      <w:r w:rsidR="00781743" w:rsidRPr="00781743">
        <w:t>Mitarbeiter unter gesundheitsverträglichen Arbeitsbedingungen. Durch die Übernahme von gesellschaftlicher Verantwortung positionieren sich Unternehmen als gute Partner in der Gesellschaft und schaffen damit Voraussetzungen für langfristigen Erfolg</w:t>
      </w:r>
      <w:r w:rsidR="008E12A8">
        <w:t>.</w:t>
      </w:r>
    </w:p>
    <w:p w:rsidR="007C75B1" w:rsidRDefault="007C75B1" w:rsidP="00E56E77">
      <w:pPr>
        <w:pStyle w:val="Listenabsatz"/>
        <w:ind w:left="709"/>
      </w:pPr>
    </w:p>
    <w:p w:rsidR="007441E7" w:rsidRDefault="0054536B" w:rsidP="00E56E77">
      <w:pPr>
        <w:pStyle w:val="Listenabsatz"/>
        <w:numPr>
          <w:ilvl w:val="0"/>
          <w:numId w:val="18"/>
        </w:numPr>
        <w:ind w:left="709"/>
      </w:pPr>
      <w:r w:rsidRPr="00781743">
        <w:rPr>
          <w:b/>
        </w:rPr>
        <w:t>Bürgerinnen und Bürger</w:t>
      </w:r>
      <w:r w:rsidR="007441E7">
        <w:t>:</w:t>
      </w:r>
      <w:r w:rsidR="00781743">
        <w:t xml:space="preserve"> können durch nachhaltigen Konsum, wählen gehen und Engagement in Initiativen zu einer nac</w:t>
      </w:r>
      <w:r w:rsidR="00A2077A">
        <w:t xml:space="preserve">hhaltigen Entwicklung beitragen. Es geht dabei nicht um Einschränkung oder Verzicht, sondern </w:t>
      </w:r>
      <w:r w:rsidR="009843C5">
        <w:t>darum, sich selbst zu fragen, was man für ein gutes Leben braucht, welche Zukunft man sich wünscht und was man dafür machen kann</w:t>
      </w:r>
      <w:r w:rsidR="008E12A8">
        <w:t>.</w:t>
      </w:r>
    </w:p>
    <w:p w:rsidR="00B2169B" w:rsidRDefault="00B2169B" w:rsidP="00B2169B">
      <w:pPr>
        <w:pStyle w:val="Listenabsatz"/>
      </w:pPr>
    </w:p>
    <w:p w:rsidR="00B2169B" w:rsidRDefault="00B2169B" w:rsidP="00B2169B">
      <w:r>
        <w:t xml:space="preserve">Am Ende der Präsentationen sollten einige Fragen gestellt werden und eine Diskussion angeregt werden: </w:t>
      </w:r>
    </w:p>
    <w:p w:rsidR="00B2169B" w:rsidRDefault="00B2169B" w:rsidP="00B2169B">
      <w:pPr>
        <w:pStyle w:val="Listenabsatz"/>
        <w:numPr>
          <w:ilvl w:val="0"/>
          <w:numId w:val="21"/>
        </w:numPr>
        <w:ind w:left="567"/>
      </w:pPr>
      <w:r>
        <w:t xml:space="preserve">Obwohl wir wissen, dass wir uns anders verhalten sollten, tun wir es nicht immer. Warum? </w:t>
      </w:r>
    </w:p>
    <w:p w:rsidR="00B2169B" w:rsidRDefault="00B2169B" w:rsidP="00B2169B">
      <w:pPr>
        <w:pStyle w:val="Listenabsatz"/>
        <w:numPr>
          <w:ilvl w:val="0"/>
          <w:numId w:val="21"/>
        </w:numPr>
        <w:ind w:left="567"/>
      </w:pPr>
      <w:r>
        <w:t>Was würde euch motivieren, nachhaltiger zu handeln?</w:t>
      </w:r>
    </w:p>
    <w:p w:rsidR="00B2169B" w:rsidRDefault="00B2169B" w:rsidP="00B2169B">
      <w:pPr>
        <w:pStyle w:val="Listenabsatz"/>
        <w:numPr>
          <w:ilvl w:val="0"/>
          <w:numId w:val="21"/>
        </w:numPr>
        <w:ind w:left="567"/>
      </w:pPr>
      <w:r>
        <w:t xml:space="preserve">Wer hat den größten Einfluss auf eine nachhaltige Entwicklung? </w:t>
      </w:r>
    </w:p>
    <w:p w:rsidR="00B2169B" w:rsidRDefault="00B2169B" w:rsidP="009843C5">
      <w:pPr>
        <w:pStyle w:val="Listenabsatz"/>
        <w:ind w:left="1440"/>
        <w:rPr>
          <w:b/>
        </w:rPr>
      </w:pPr>
    </w:p>
    <w:p w:rsidR="00B2169B" w:rsidRDefault="00B2169B" w:rsidP="009843C5">
      <w:pPr>
        <w:pStyle w:val="Listenabsatz"/>
        <w:ind w:left="1440"/>
        <w:rPr>
          <w:b/>
        </w:rPr>
      </w:pPr>
    </w:p>
    <w:p w:rsidR="00B2169B" w:rsidRPr="00574B81" w:rsidRDefault="00B2169B" w:rsidP="00B2169B">
      <w:r w:rsidRPr="00B2169B">
        <w:rPr>
          <w:b/>
        </w:rPr>
        <w:lastRenderedPageBreak/>
        <w:t>Fazit:</w:t>
      </w:r>
      <w:r>
        <w:t xml:space="preserve"> Die Akteure sollten ihr Möglichstes dazu beitragen, dass eine nachhaltige Entwicklung eintritt. Für die Politik gilt, dass sie Rahmenbedingungen schaffen kann, die die gemeinsam gewählte Richtung der Entwicklung stützen. Dabei sollte die Politik nicht bevormundend handeln, sondern einen Rahmen für das Zusammenleben mit den Bürgerinnen und Bürgern entwickeln, in dem sie eigenverantwortliche Entscheidungen für ihr Leben oder ihr Unternehmen treffen können. Alle Akteure müssen dabei Pioniere sein, um das bestmögliche Ergebnis zu erreichen. Ein wirkungsvoller Umwelt- und Klimaschutz ist auf die Unterstützung der Zivilgesellschaft sowie die Veränderung der Lebensstile angewiesen. </w:t>
      </w:r>
    </w:p>
    <w:p w:rsidR="00B2169B" w:rsidRDefault="00B2169B" w:rsidP="009843C5">
      <w:pPr>
        <w:pStyle w:val="Listenabsatz"/>
        <w:ind w:left="1440"/>
        <w:rPr>
          <w:b/>
        </w:rPr>
      </w:pPr>
    </w:p>
    <w:p w:rsidR="009843C5" w:rsidRPr="00FA5522" w:rsidRDefault="00FA5522" w:rsidP="00FA5522">
      <w:pPr>
        <w:rPr>
          <w:b/>
          <w:i/>
        </w:rPr>
      </w:pPr>
      <w:r>
        <w:rPr>
          <w:b/>
          <w:i/>
        </w:rPr>
        <w:t xml:space="preserve"> --</w:t>
      </w:r>
      <w:r w:rsidR="00574B81" w:rsidRPr="00FA5522">
        <w:rPr>
          <w:b/>
          <w:i/>
        </w:rPr>
        <w:t>----</w:t>
      </w:r>
      <w:r w:rsidR="00A706D4">
        <w:rPr>
          <w:b/>
          <w:i/>
        </w:rPr>
        <w:t>----------------------------------</w:t>
      </w:r>
      <w:r w:rsidR="00FF4097">
        <w:rPr>
          <w:b/>
          <w:i/>
        </w:rPr>
        <w:t>--------------</w:t>
      </w:r>
      <w:r w:rsidR="00574B81" w:rsidRPr="00FA5522">
        <w:rPr>
          <w:b/>
          <w:i/>
        </w:rPr>
        <w:t xml:space="preserve">- </w:t>
      </w:r>
      <w:r w:rsidR="00BB494E" w:rsidRPr="00FA5522">
        <w:rPr>
          <w:b/>
          <w:i/>
        </w:rPr>
        <w:t>1</w:t>
      </w:r>
      <w:r w:rsidRPr="00FA5522">
        <w:rPr>
          <w:b/>
          <w:i/>
        </w:rPr>
        <w:t>0</w:t>
      </w:r>
      <w:r w:rsidR="00BB494E" w:rsidRPr="00FA5522">
        <w:rPr>
          <w:b/>
          <w:i/>
        </w:rPr>
        <w:t xml:space="preserve"> Min Pause</w:t>
      </w:r>
      <w:r w:rsidR="00574B81" w:rsidRPr="00FA5522">
        <w:rPr>
          <w:b/>
          <w:i/>
        </w:rPr>
        <w:t xml:space="preserve"> ------</w:t>
      </w:r>
      <w:r w:rsidR="00A706D4">
        <w:rPr>
          <w:b/>
          <w:i/>
        </w:rPr>
        <w:t>-----------------------------------------------------</w:t>
      </w:r>
      <w:bookmarkStart w:id="14" w:name="_GoBack"/>
      <w:bookmarkEnd w:id="14"/>
      <w:r w:rsidR="00BB494E" w:rsidRPr="00FA5522">
        <w:rPr>
          <w:b/>
          <w:i/>
        </w:rPr>
        <w:t xml:space="preserve"> </w:t>
      </w:r>
    </w:p>
    <w:p w:rsidR="00FA5522" w:rsidRPr="00574B81" w:rsidRDefault="00FA5522" w:rsidP="00BB494E">
      <w:pPr>
        <w:pStyle w:val="Listenabsatz"/>
        <w:ind w:left="284"/>
        <w:rPr>
          <w:b/>
          <w:i/>
        </w:rPr>
      </w:pPr>
    </w:p>
    <w:p w:rsidR="0005362E" w:rsidRPr="00FA5522" w:rsidRDefault="00DF1C0E" w:rsidP="00FA5522">
      <w:pPr>
        <w:pStyle w:val="berschrift1"/>
        <w:rPr>
          <w:b w:val="0"/>
          <w:bCs w:val="0"/>
          <w:sz w:val="36"/>
        </w:rPr>
      </w:pPr>
      <w:bookmarkStart w:id="15" w:name="_Toc5802114"/>
      <w:r>
        <w:rPr>
          <w:bCs w:val="0"/>
          <w:sz w:val="36"/>
        </w:rPr>
        <w:t>Teil 2 – Kl</w:t>
      </w:r>
      <w:r w:rsidR="009843C5" w:rsidRPr="009843C5">
        <w:rPr>
          <w:bCs w:val="0"/>
          <w:sz w:val="36"/>
        </w:rPr>
        <w:t>ima</w:t>
      </w:r>
      <w:r w:rsidR="00FA5522">
        <w:rPr>
          <w:bCs w:val="0"/>
          <w:sz w:val="36"/>
        </w:rPr>
        <w:t>- und verkehrs</w:t>
      </w:r>
      <w:r w:rsidR="009843C5" w:rsidRPr="009843C5">
        <w:rPr>
          <w:bCs w:val="0"/>
          <w:sz w:val="36"/>
        </w:rPr>
        <w:t>freundliche</w:t>
      </w:r>
      <w:r w:rsidR="00575B37">
        <w:rPr>
          <w:bCs w:val="0"/>
          <w:sz w:val="36"/>
        </w:rPr>
        <w:t xml:space="preserve"> Stadt</w:t>
      </w:r>
      <w:bookmarkEnd w:id="15"/>
    </w:p>
    <w:p w:rsidR="0005362E" w:rsidRDefault="0005362E" w:rsidP="00FA5522">
      <w:pPr>
        <w:pStyle w:val="berschrift3"/>
      </w:pPr>
      <w:bookmarkStart w:id="16" w:name="_Toc5802115"/>
      <w:r>
        <w:t>Aktiver Part – Aufstellung [5 Min]</w:t>
      </w:r>
      <w:bookmarkEnd w:id="16"/>
    </w:p>
    <w:p w:rsidR="00C816A2" w:rsidRDefault="00FA5522" w:rsidP="00B2169B">
      <w:pPr>
        <w:spacing w:after="0"/>
      </w:pPr>
      <w:r>
        <w:t xml:space="preserve">SuS entlang einer gedachten Linie zu verschiedenen Fragen aufstellen lassen, um in das Thema „Verkehrswende“ einzuführen. Bevor die Frage gestellt wird, </w:t>
      </w:r>
      <w:r w:rsidR="00C816A2">
        <w:t>deutlich machen, in welchen Bereichen sich welche Antwortmöglichkeiten befinden (z.B. Pro und Contra, langer Weg, kurzer Weg)</w:t>
      </w:r>
    </w:p>
    <w:p w:rsidR="00B2169B" w:rsidRDefault="00B2169B" w:rsidP="00C816A2">
      <w:pPr>
        <w:spacing w:after="0"/>
      </w:pPr>
    </w:p>
    <w:p w:rsidR="0005362E" w:rsidRPr="0005362E" w:rsidRDefault="0005362E" w:rsidP="00B2169B">
      <w:pPr>
        <w:pStyle w:val="Listenabsatz"/>
        <w:numPr>
          <w:ilvl w:val="0"/>
          <w:numId w:val="33"/>
        </w:numPr>
        <w:spacing w:after="0"/>
        <w:ind w:left="426"/>
      </w:pPr>
      <w:r>
        <w:t>Wie w</w:t>
      </w:r>
      <w:r w:rsidR="00C816A2">
        <w:t xml:space="preserve">eit wohnst du von deiner </w:t>
      </w:r>
      <w:r>
        <w:t>Schule</w:t>
      </w:r>
      <w:r w:rsidR="00C816A2">
        <w:t>/Arbeit</w:t>
      </w:r>
      <w:r>
        <w:t xml:space="preserve"> entfernt?</w:t>
      </w:r>
      <w:r w:rsidR="00FB4E19">
        <w:t xml:space="preserve"> (langer Weg, kurzer Weg)</w:t>
      </w:r>
    </w:p>
    <w:p w:rsidR="0005362E" w:rsidRDefault="0005362E" w:rsidP="00B2169B">
      <w:pPr>
        <w:pStyle w:val="Listenabsatz"/>
        <w:numPr>
          <w:ilvl w:val="0"/>
          <w:numId w:val="33"/>
        </w:numPr>
        <w:spacing w:after="0"/>
        <w:ind w:left="426"/>
      </w:pPr>
      <w:r>
        <w:t>Wie zufrieden bist du mit der Verkehrssituation auf deinem Weg zur Schule/Arbeit?</w:t>
      </w:r>
      <w:r w:rsidR="00FB4E19">
        <w:t xml:space="preserve"> (gar nicht zufrieden, sehr zufrieden) </w:t>
      </w:r>
      <w:r w:rsidR="00FB4E19">
        <w:sym w:font="Wingdings" w:char="F0E0"/>
      </w:r>
      <w:r w:rsidR="00FB4E19">
        <w:t xml:space="preserve"> </w:t>
      </w:r>
      <w:r w:rsidR="00987DFD">
        <w:t>nachfragen, was zu dieser Einschätzung geführt hat</w:t>
      </w:r>
    </w:p>
    <w:p w:rsidR="00A73ADA" w:rsidRDefault="00A73ADA" w:rsidP="009843C5">
      <w:pPr>
        <w:pStyle w:val="berschrift3"/>
      </w:pPr>
    </w:p>
    <w:p w:rsidR="003D6FDF" w:rsidRPr="00774D52" w:rsidRDefault="009843C5" w:rsidP="009843C5">
      <w:pPr>
        <w:pStyle w:val="berschrift3"/>
      </w:pPr>
      <w:bookmarkStart w:id="17" w:name="_Toc5802116"/>
      <w:r w:rsidRPr="009843C5">
        <w:t xml:space="preserve">Einführung </w:t>
      </w:r>
      <w:r w:rsidR="00FB53FD">
        <w:t>[</w:t>
      </w:r>
      <w:r w:rsidR="00574B81">
        <w:t>5</w:t>
      </w:r>
      <w:r w:rsidR="00FB53FD">
        <w:t xml:space="preserve"> Min]</w:t>
      </w:r>
      <w:bookmarkEnd w:id="17"/>
    </w:p>
    <w:p w:rsidR="00574B81" w:rsidRDefault="00B24EE4" w:rsidP="00574B81">
      <w:r>
        <w:t xml:space="preserve">Einleitung: </w:t>
      </w:r>
      <w:r w:rsidR="005471CD">
        <w:t xml:space="preserve">In Osnabrück hat sich </w:t>
      </w:r>
      <w:r w:rsidR="00574B81">
        <w:t>eine Schülerinitiative gegründet, die dafür sorgen will, dass alle Schülerinnen und Schüler morgens</w:t>
      </w:r>
      <w:r w:rsidR="00574B81" w:rsidRPr="00574B81">
        <w:t xml:space="preserve"> sicher und </w:t>
      </w:r>
      <w:r w:rsidR="00574B81" w:rsidRPr="00574B81">
        <w:rPr>
          <w:b/>
        </w:rPr>
        <w:t>nachhaltig</w:t>
      </w:r>
      <w:r w:rsidR="00574B81">
        <w:t xml:space="preserve"> zu Schule kommen</w:t>
      </w:r>
      <w:r w:rsidR="00987DFD">
        <w:t>. Insgesamt soll</w:t>
      </w:r>
      <w:r w:rsidR="00574B81" w:rsidRPr="00574B81">
        <w:t xml:space="preserve"> die Stadt </w:t>
      </w:r>
      <w:r w:rsidR="00574B81" w:rsidRPr="00D10A71">
        <w:rPr>
          <w:b/>
        </w:rPr>
        <w:t>verkehrs- und umweltfreundlich</w:t>
      </w:r>
      <w:r w:rsidR="008E12A8" w:rsidRPr="00D10A71">
        <w:rPr>
          <w:b/>
        </w:rPr>
        <w:t>er</w:t>
      </w:r>
      <w:r w:rsidR="00B2169B">
        <w:t xml:space="preserve"> werden</w:t>
      </w:r>
      <w:r w:rsidR="00810BAC">
        <w:t>.</w:t>
      </w:r>
    </w:p>
    <w:p w:rsidR="00574B81" w:rsidRDefault="00987DFD" w:rsidP="00810BAC">
      <w:r>
        <w:t xml:space="preserve">Die Schülerinitiative hat </w:t>
      </w:r>
      <w:r w:rsidR="00574B81">
        <w:t xml:space="preserve">verschiedene Akteure eingeladen, um über mögliche </w:t>
      </w:r>
      <w:r>
        <w:t>Lösungss</w:t>
      </w:r>
      <w:r w:rsidR="00574B81">
        <w:t>trategien zu diskutieren</w:t>
      </w:r>
      <w:r w:rsidR="00810BAC">
        <w:t xml:space="preserve">. Die Gruppen vom ersten Teil bleiben bestehen. </w:t>
      </w:r>
    </w:p>
    <w:p w:rsidR="0005362E" w:rsidRDefault="00574B81" w:rsidP="00810BAC">
      <w:pPr>
        <w:pStyle w:val="Listenabsatz"/>
        <w:ind w:left="1134"/>
      </w:pPr>
      <w:r>
        <w:t>-</w:t>
      </w:r>
      <w:r>
        <w:tab/>
        <w:t xml:space="preserve">Wissenschaft </w:t>
      </w:r>
    </w:p>
    <w:p w:rsidR="0005362E" w:rsidRDefault="0005362E" w:rsidP="00810BAC">
      <w:pPr>
        <w:pStyle w:val="Listenabsatz"/>
        <w:ind w:left="1134"/>
      </w:pPr>
      <w:r>
        <w:t xml:space="preserve">- </w:t>
      </w:r>
      <w:r>
        <w:tab/>
        <w:t>Initiative</w:t>
      </w:r>
    </w:p>
    <w:p w:rsidR="0005362E" w:rsidRDefault="0005362E" w:rsidP="00810BAC">
      <w:pPr>
        <w:pStyle w:val="Listenabsatz"/>
        <w:ind w:left="1134"/>
      </w:pPr>
      <w:r>
        <w:t>-</w:t>
      </w:r>
      <w:r>
        <w:tab/>
        <w:t xml:space="preserve">Politik </w:t>
      </w:r>
    </w:p>
    <w:p w:rsidR="00574B81" w:rsidRDefault="00574B81" w:rsidP="00810BAC">
      <w:pPr>
        <w:pStyle w:val="Listenabsatz"/>
        <w:ind w:left="1134"/>
      </w:pPr>
      <w:r>
        <w:t>-</w:t>
      </w:r>
      <w:r>
        <w:tab/>
        <w:t>Bürgerinnen und Bürger</w:t>
      </w:r>
    </w:p>
    <w:p w:rsidR="00574B81" w:rsidRDefault="00574B81" w:rsidP="00810BAC">
      <w:pPr>
        <w:pStyle w:val="Listenabsatz"/>
        <w:ind w:left="1134"/>
      </w:pPr>
      <w:r>
        <w:t>-</w:t>
      </w:r>
      <w:r>
        <w:tab/>
        <w:t>Stadtwerke</w:t>
      </w:r>
      <w:r w:rsidR="008E12A8">
        <w:t xml:space="preserve"> </w:t>
      </w:r>
      <w:r w:rsidR="00B24EE4">
        <w:t>(Unternehmen)</w:t>
      </w:r>
    </w:p>
    <w:p w:rsidR="006B40A0" w:rsidRDefault="006B40A0" w:rsidP="006B40A0">
      <w:r>
        <w:t>Aufgabenstellung: die SuS sollen mit Hilfe von Artikel</w:t>
      </w:r>
      <w:r w:rsidR="00D10A71">
        <w:t>n</w:t>
      </w:r>
      <w:r>
        <w:t xml:space="preserve"> und ihren Erfahrungen aus der Ausstellung ihre Position zum Thema </w:t>
      </w:r>
      <w:r w:rsidR="005471CD">
        <w:t>„</w:t>
      </w:r>
      <w:r>
        <w:t>Verkehrswende in Osnabrück</w:t>
      </w:r>
      <w:r w:rsidR="005471CD">
        <w:t>“</w:t>
      </w:r>
      <w:r>
        <w:t xml:space="preserve"> erarbeiten. Sie erhalten dazu ein Arbeitsblatt. </w:t>
      </w:r>
      <w:r w:rsidR="0040290D">
        <w:br/>
      </w:r>
    </w:p>
    <w:p w:rsidR="00574B81" w:rsidRDefault="00810BAC" w:rsidP="00574B81">
      <w:pPr>
        <w:pStyle w:val="berschrift3"/>
      </w:pPr>
      <w:bookmarkStart w:id="18" w:name="_Toc5802117"/>
      <w:r>
        <w:lastRenderedPageBreak/>
        <w:t>Gruppenarbeitszeit</w:t>
      </w:r>
      <w:r w:rsidR="00ED264A">
        <w:t xml:space="preserve">: </w:t>
      </w:r>
      <w:r w:rsidR="00574B81">
        <w:t>[15 Min]</w:t>
      </w:r>
      <w:bookmarkEnd w:id="18"/>
    </w:p>
    <w:p w:rsidR="00127BBB" w:rsidRDefault="006B40A0" w:rsidP="006B40A0">
      <w:r>
        <w:t>SuS unterstützen, ihre Position zu erarbeiten.</w:t>
      </w:r>
    </w:p>
    <w:p w:rsidR="006B40A0" w:rsidRDefault="006D1D1E" w:rsidP="006B40A0">
      <w:r>
        <w:t xml:space="preserve">Die </w:t>
      </w:r>
      <w:r w:rsidR="006B40A0" w:rsidRPr="006D1D1E">
        <w:rPr>
          <w:b/>
        </w:rPr>
        <w:t>Wissenschaft</w:t>
      </w:r>
      <w:r>
        <w:t xml:space="preserve"> soll vortragen, welche verkehrsbezogenen Umweltprobleme es in Deutschland gibt</w:t>
      </w:r>
      <w:r w:rsidR="006B40A0">
        <w:t>: Reifenabrieb (Mikroplastik), CO</w:t>
      </w:r>
      <w:r w:rsidR="006B40A0" w:rsidRPr="006B40A0">
        <w:rPr>
          <w:vertAlign w:val="subscript"/>
        </w:rPr>
        <w:t>2</w:t>
      </w:r>
      <w:r w:rsidR="006B40A0">
        <w:t xml:space="preserve">-Emissionen, Feinstaubemissionen, Übergewicht durch wenig Bewegung führt zu Gesundheitsrisiken, Stickoxide, Kosten für den ÖPNV zu hoch. </w:t>
      </w:r>
    </w:p>
    <w:p w:rsidR="005471CD" w:rsidRDefault="006D1D1E" w:rsidP="006B40A0">
      <w:r>
        <w:t xml:space="preserve">Die </w:t>
      </w:r>
      <w:r w:rsidR="005471CD" w:rsidRPr="006D1D1E">
        <w:rPr>
          <w:b/>
        </w:rPr>
        <w:t>Initiative</w:t>
      </w:r>
      <w:r>
        <w:t xml:space="preserve"> soll herausarbeiten, was die verkehrsbezogenen Umweltprobleme in Osnabrück sind</w:t>
      </w:r>
      <w:r w:rsidR="005471CD">
        <w:t>: Stau, Abgase (Stickoxide</w:t>
      </w:r>
      <w:r w:rsidR="00B2169B">
        <w:t>, Feinstaub</w:t>
      </w:r>
      <w:r w:rsidR="005471CD">
        <w:t>), nicht genügend sichere Fahrradwege, Busse fahren nicht oft genug, Anbindung an die Um</w:t>
      </w:r>
      <w:r>
        <w:t>gebung</w:t>
      </w:r>
      <w:r w:rsidR="00987DFD">
        <w:t xml:space="preserve"> unzureichend</w:t>
      </w:r>
      <w:r>
        <w:t>. Zudem soll sie einen Vorschlag machen, was in Osnabrück umgesetzt werden soll (z.B</w:t>
      </w:r>
      <w:r w:rsidR="00B7510C">
        <w:t>. kostenloser ÖPNV, Walking Buses, Park &amp;</w:t>
      </w:r>
      <w:r>
        <w:t xml:space="preserve"> Ride</w:t>
      </w:r>
      <w:r w:rsidR="00B91AB6">
        <w:t>, attraktive Carsharing-Angebote, bessere Fahrradwege</w:t>
      </w:r>
      <w:r w:rsidR="00987DFD">
        <w:t xml:space="preserve"> etc.</w:t>
      </w:r>
      <w:r>
        <w:t xml:space="preserve">) </w:t>
      </w:r>
    </w:p>
    <w:p w:rsidR="006D1D1E" w:rsidRDefault="006D1D1E" w:rsidP="006B40A0">
      <w:r>
        <w:t xml:space="preserve">Die </w:t>
      </w:r>
      <w:r>
        <w:rPr>
          <w:b/>
        </w:rPr>
        <w:t>Politik</w:t>
      </w:r>
      <w:r>
        <w:t xml:space="preserve"> soll sich </w:t>
      </w:r>
      <w:r w:rsidR="00B91AB6">
        <w:t>auf Maßnahmen einigen, die</w:t>
      </w:r>
      <w:r>
        <w:t xml:space="preserve"> sie gerne umsetzen würden und ein Konzept vorleg</w:t>
      </w:r>
      <w:r w:rsidR="00B91AB6">
        <w:t xml:space="preserve">en, wie sie diese bezahlen können. </w:t>
      </w:r>
    </w:p>
    <w:p w:rsidR="006D1D1E" w:rsidRDefault="00B2169B" w:rsidP="006B40A0">
      <w:r>
        <w:t xml:space="preserve">Der </w:t>
      </w:r>
      <w:r w:rsidRPr="00B2169B">
        <w:rPr>
          <w:b/>
        </w:rPr>
        <w:t>Automobil-Club</w:t>
      </w:r>
      <w:r w:rsidR="006D1D1E">
        <w:t xml:space="preserve"> soll darlegen, welche </w:t>
      </w:r>
      <w:r>
        <w:t xml:space="preserve">Argumente es für das Autofahren gibt und welche </w:t>
      </w:r>
      <w:r w:rsidR="006D1D1E">
        <w:t xml:space="preserve">Umsetzungsvorschläge </w:t>
      </w:r>
      <w:r>
        <w:t>er</w:t>
      </w:r>
      <w:r w:rsidR="006D1D1E">
        <w:t xml:space="preserve"> für ein </w:t>
      </w:r>
      <w:r w:rsidR="00B91AB6">
        <w:t>nachhaltiges Mobilitätskonzept hat.</w:t>
      </w:r>
    </w:p>
    <w:p w:rsidR="006B40A0" w:rsidRDefault="006D1D1E" w:rsidP="006B40A0">
      <w:r>
        <w:t xml:space="preserve">Die </w:t>
      </w:r>
      <w:r>
        <w:rPr>
          <w:b/>
        </w:rPr>
        <w:t xml:space="preserve">Bürgerinnen und Bürger </w:t>
      </w:r>
      <w:r>
        <w:t xml:space="preserve">sollen sich überlegen, ob sie mit den Maßnahmen der Politik zufrieden wären und welche Forderungen sie an die Politik </w:t>
      </w:r>
      <w:r w:rsidR="00B2169B">
        <w:t>haben.</w:t>
      </w:r>
      <w:r>
        <w:t xml:space="preserve"> </w:t>
      </w:r>
    </w:p>
    <w:p w:rsidR="0040290D" w:rsidRDefault="0040290D" w:rsidP="006B40A0"/>
    <w:p w:rsidR="00574B81" w:rsidRDefault="003D6FDF" w:rsidP="00574B81">
      <w:pPr>
        <w:pStyle w:val="berschrift3"/>
      </w:pPr>
      <w:bookmarkStart w:id="19" w:name="_Toc5802118"/>
      <w:r w:rsidRPr="00574B81">
        <w:t>Diskussionsrunde</w:t>
      </w:r>
      <w:r w:rsidR="00ED264A" w:rsidRPr="00574B81">
        <w:t xml:space="preserve"> </w:t>
      </w:r>
      <w:r w:rsidR="00574B81">
        <w:t>[25 Min]</w:t>
      </w:r>
      <w:bookmarkEnd w:id="19"/>
    </w:p>
    <w:p w:rsidR="00A2077A" w:rsidRDefault="00745B5D" w:rsidP="00574B81">
      <w:r>
        <w:t xml:space="preserve">Die Moderation wird vom pädagogischen Personal übernommen. </w:t>
      </w:r>
    </w:p>
    <w:p w:rsidR="00B91AB6" w:rsidRDefault="00B91AB6" w:rsidP="00B91AB6">
      <w:pPr>
        <w:pStyle w:val="Listenabsatz"/>
        <w:numPr>
          <w:ilvl w:val="0"/>
          <w:numId w:val="31"/>
        </w:numPr>
      </w:pPr>
      <w:r>
        <w:t xml:space="preserve">Einleitung und Begrüßung der Teilnehmenden </w:t>
      </w:r>
    </w:p>
    <w:p w:rsidR="006B40A0" w:rsidRDefault="006B40A0" w:rsidP="00B91AB6">
      <w:pPr>
        <w:pStyle w:val="Listenabsatz"/>
        <w:numPr>
          <w:ilvl w:val="0"/>
          <w:numId w:val="31"/>
        </w:numPr>
      </w:pPr>
      <w:r>
        <w:t xml:space="preserve">Wissenschaft </w:t>
      </w:r>
      <w:r w:rsidR="00B91AB6">
        <w:t xml:space="preserve">stellt </w:t>
      </w:r>
      <w:r>
        <w:t xml:space="preserve">Erkenntnisse zu </w:t>
      </w:r>
      <w:r w:rsidR="00B91AB6">
        <w:t>Umweltp</w:t>
      </w:r>
      <w:r w:rsidR="00D10A71">
        <w:t xml:space="preserve">roblemen </w:t>
      </w:r>
      <w:r w:rsidR="00B91AB6">
        <w:t xml:space="preserve">vor, die durch den </w:t>
      </w:r>
      <w:r w:rsidR="00D10A71">
        <w:t>Verkehrssektor</w:t>
      </w:r>
      <w:r w:rsidR="00B91AB6">
        <w:t xml:space="preserve"> verursacht werden</w:t>
      </w:r>
      <w:r w:rsidR="00D10A71">
        <w:t>.</w:t>
      </w:r>
    </w:p>
    <w:p w:rsidR="000D38A8" w:rsidRDefault="00B91AB6" w:rsidP="00B91AB6">
      <w:pPr>
        <w:pStyle w:val="Listenabsatz"/>
        <w:numPr>
          <w:ilvl w:val="0"/>
          <w:numId w:val="31"/>
        </w:numPr>
      </w:pPr>
      <w:r>
        <w:t>D</w:t>
      </w:r>
      <w:r w:rsidR="00D10A71">
        <w:t xml:space="preserve">ie Initiative </w:t>
      </w:r>
      <w:r>
        <w:t xml:space="preserve">trägt die </w:t>
      </w:r>
      <w:r w:rsidR="00185AD5">
        <w:t>Verkehr</w:t>
      </w:r>
      <w:r w:rsidR="00987DFD">
        <w:t>s</w:t>
      </w:r>
      <w:r w:rsidR="00185AD5">
        <w:t>- und Umweltp</w:t>
      </w:r>
      <w:r>
        <w:t>robleme in Osnabrück vor</w:t>
      </w:r>
      <w:r w:rsidR="00987DFD">
        <w:t xml:space="preserve"> und</w:t>
      </w:r>
      <w:r w:rsidR="00185AD5">
        <w:t xml:space="preserve"> stellt</w:t>
      </w:r>
      <w:r>
        <w:t xml:space="preserve"> </w:t>
      </w:r>
      <w:r w:rsidR="00D10A71">
        <w:t xml:space="preserve">ihre Forderungen </w:t>
      </w:r>
      <w:r w:rsidR="00185AD5">
        <w:t xml:space="preserve">an die Politik, Bürgerschaft und Unternehmen vor. </w:t>
      </w:r>
    </w:p>
    <w:p w:rsidR="000D38A8" w:rsidRDefault="000D38A8" w:rsidP="00B91AB6">
      <w:pPr>
        <w:pStyle w:val="Listenabsatz"/>
        <w:numPr>
          <w:ilvl w:val="0"/>
          <w:numId w:val="31"/>
        </w:numPr>
      </w:pPr>
      <w:r>
        <w:t xml:space="preserve">Die Politik erklärt, welche Maßnahmen sie umsetzen könnten und wie </w:t>
      </w:r>
      <w:r w:rsidR="00987DFD">
        <w:t>die entsprechende Finanzierung gestaltet werden könnte</w:t>
      </w:r>
      <w:r>
        <w:t xml:space="preserve">. </w:t>
      </w:r>
    </w:p>
    <w:p w:rsidR="000D38A8" w:rsidRDefault="000D38A8" w:rsidP="00B91AB6">
      <w:pPr>
        <w:pStyle w:val="Listenabsatz"/>
        <w:numPr>
          <w:ilvl w:val="0"/>
          <w:numId w:val="31"/>
        </w:numPr>
      </w:pPr>
      <w:r>
        <w:t xml:space="preserve">Die Bürgerinnen und Bürger werden aufgefordert, dazu Stellung zu beziehen. </w:t>
      </w:r>
    </w:p>
    <w:p w:rsidR="006B40A0" w:rsidRPr="00745B5D" w:rsidRDefault="00B2169B" w:rsidP="000D38A8">
      <w:pPr>
        <w:pStyle w:val="Listenabsatz"/>
        <w:numPr>
          <w:ilvl w:val="0"/>
          <w:numId w:val="31"/>
        </w:numPr>
      </w:pPr>
      <w:r>
        <w:t>Der Automobil-Club soll</w:t>
      </w:r>
      <w:r w:rsidR="000D38A8">
        <w:t xml:space="preserve"> sich zu den Vorschlägen positionieren. </w:t>
      </w:r>
      <w:r w:rsidR="00D10A71">
        <w:t xml:space="preserve"> </w:t>
      </w:r>
    </w:p>
    <w:p w:rsidR="00B24EE4" w:rsidRDefault="00B24EE4" w:rsidP="00B24EE4">
      <w:r>
        <w:t>Die Ideen sollen in Hinblick auf ihre Wirksamkeit, Akzeptanz, Kosten und Realisierungsmöglichkeit überprüft werden.</w:t>
      </w:r>
    </w:p>
    <w:p w:rsidR="0040290D" w:rsidRDefault="0040290D" w:rsidP="00B24EE4">
      <w:r>
        <w:t>Mögliche Fragen an die Gruppen</w:t>
      </w:r>
    </w:p>
    <w:p w:rsidR="0040290D" w:rsidRDefault="0040290D" w:rsidP="0040290D">
      <w:pPr>
        <w:pStyle w:val="Listenabsatz"/>
        <w:numPr>
          <w:ilvl w:val="0"/>
          <w:numId w:val="34"/>
        </w:numPr>
      </w:pPr>
      <w:r>
        <w:t>Was sollten erste Maßnahmen sein?</w:t>
      </w:r>
    </w:p>
    <w:p w:rsidR="0040290D" w:rsidRDefault="0040290D" w:rsidP="0040290D">
      <w:pPr>
        <w:pStyle w:val="Listenabsatz"/>
        <w:numPr>
          <w:ilvl w:val="0"/>
          <w:numId w:val="34"/>
        </w:numPr>
      </w:pPr>
      <w:r>
        <w:t xml:space="preserve">Welchen Beitrag könnt ihr als </w:t>
      </w:r>
      <w:r>
        <w:rPr>
          <w:i/>
        </w:rPr>
        <w:t>Politik/Wissenschaft</w:t>
      </w:r>
      <w:r>
        <w:t xml:space="preserve"> leisten?</w:t>
      </w:r>
    </w:p>
    <w:p w:rsidR="0040290D" w:rsidRDefault="0040290D" w:rsidP="0040290D">
      <w:pPr>
        <w:pStyle w:val="Listenabsatz"/>
        <w:numPr>
          <w:ilvl w:val="0"/>
          <w:numId w:val="34"/>
        </w:numPr>
      </w:pPr>
      <w:r>
        <w:t>Wie sollte mit dem Thema Energie hinsichtlich des Verkehrs umgegangen werden?</w:t>
      </w:r>
    </w:p>
    <w:p w:rsidR="0040290D" w:rsidRDefault="0040290D" w:rsidP="0040290D">
      <w:pPr>
        <w:pStyle w:val="Listenabsatz"/>
        <w:numPr>
          <w:ilvl w:val="0"/>
          <w:numId w:val="34"/>
        </w:numPr>
      </w:pPr>
      <w:r>
        <w:t>Welche klimafreundlichen Verkehrsmittel könnt ihr als</w:t>
      </w:r>
      <w:r>
        <w:rPr>
          <w:i/>
        </w:rPr>
        <w:t xml:space="preserve"> </w:t>
      </w:r>
      <w:r>
        <w:t>Verbraucherinnen und Verbraucher</w:t>
      </w:r>
      <w:r>
        <w:rPr>
          <w:i/>
        </w:rPr>
        <w:t xml:space="preserve"> </w:t>
      </w:r>
      <w:r>
        <w:t>nutzen und wo finden Einschränkungen statt?</w:t>
      </w:r>
    </w:p>
    <w:p w:rsidR="0040290D" w:rsidRDefault="0040290D" w:rsidP="00B24EE4">
      <w:pPr>
        <w:pStyle w:val="Listenabsatz"/>
        <w:numPr>
          <w:ilvl w:val="0"/>
          <w:numId w:val="34"/>
        </w:numPr>
      </w:pPr>
      <w:r>
        <w:t>Welche aktuellen Projekte zum Thema klimafreundlicher Verkehr kennt ihr in Osnabrück?</w:t>
      </w:r>
    </w:p>
    <w:p w:rsidR="0040290D" w:rsidRDefault="0040290D" w:rsidP="0040290D">
      <w:r>
        <w:lastRenderedPageBreak/>
        <w:t>Folgende Ergebnisse und Ideen sollten innerhalb der Diskussion in ähnlicher Art und Weise fallen:</w:t>
      </w:r>
    </w:p>
    <w:p w:rsidR="0040290D" w:rsidRDefault="0040290D" w:rsidP="0040290D">
      <w:pPr>
        <w:spacing w:after="0"/>
        <w:ind w:left="709" w:hanging="283"/>
      </w:pPr>
      <w:r>
        <w:t>-</w:t>
      </w:r>
      <w:r>
        <w:tab/>
        <w:t>Motorisierten Verkehr minimieren und auf umweltfreundliche Verkehrsmittel umlagern</w:t>
      </w:r>
    </w:p>
    <w:p w:rsidR="0040290D" w:rsidRDefault="0040290D" w:rsidP="0040290D">
      <w:pPr>
        <w:spacing w:after="0"/>
        <w:ind w:left="709" w:hanging="283"/>
      </w:pPr>
      <w:r>
        <w:t>-</w:t>
      </w:r>
      <w:r>
        <w:tab/>
        <w:t>Rad- und Gehwege sollten ausbauen</w:t>
      </w:r>
    </w:p>
    <w:p w:rsidR="0040290D" w:rsidRDefault="0040290D" w:rsidP="0040290D">
      <w:pPr>
        <w:spacing w:after="0"/>
        <w:ind w:left="709" w:hanging="283"/>
      </w:pPr>
      <w:r>
        <w:t>-</w:t>
      </w:r>
      <w:r>
        <w:tab/>
        <w:t>ÖPNV- Ausbau, Verbindung mit ländlich gelegenen Orten des Landkreises</w:t>
      </w:r>
    </w:p>
    <w:p w:rsidR="0040290D" w:rsidRDefault="0040290D" w:rsidP="0040290D">
      <w:pPr>
        <w:spacing w:after="0"/>
        <w:ind w:left="709" w:hanging="283"/>
      </w:pPr>
      <w:r>
        <w:t xml:space="preserve">- </w:t>
      </w:r>
      <w:r>
        <w:tab/>
        <w:t xml:space="preserve">Förderung von innovativen energieeffizienten Fortbewegungsmitteln (z.B. Elektromobilität) </w:t>
      </w:r>
    </w:p>
    <w:p w:rsidR="0040290D" w:rsidRDefault="0040290D" w:rsidP="0040290D">
      <w:pPr>
        <w:spacing w:after="0"/>
        <w:ind w:left="709" w:hanging="283"/>
      </w:pPr>
      <w:r>
        <w:t>-</w:t>
      </w:r>
      <w:r>
        <w:tab/>
        <w:t>Carsharing Angebot fördern und erweitern</w:t>
      </w:r>
    </w:p>
    <w:p w:rsidR="0040290D" w:rsidRDefault="0040290D" w:rsidP="0040290D">
      <w:pPr>
        <w:spacing w:after="0"/>
        <w:ind w:left="709" w:hanging="283"/>
      </w:pPr>
      <w:r>
        <w:t>-</w:t>
      </w:r>
      <w:r>
        <w:tab/>
        <w:t>Zusammenarbeit aller beteiligten Gruppen</w:t>
      </w:r>
    </w:p>
    <w:p w:rsidR="0040290D" w:rsidRDefault="0040290D" w:rsidP="000D38A8"/>
    <w:p w:rsidR="00ED264A" w:rsidRDefault="000D38A8" w:rsidP="000D38A8">
      <w:r>
        <w:t xml:space="preserve">Am Ende soll eine Maßnahme ermittelt werden, auf die sich alle einigen können.  </w:t>
      </w:r>
    </w:p>
    <w:p w:rsidR="0040290D" w:rsidRDefault="0040290D" w:rsidP="0040290D">
      <w:pPr>
        <w:rPr>
          <w:b/>
        </w:rPr>
      </w:pPr>
    </w:p>
    <w:p w:rsidR="0040290D" w:rsidRPr="0040290D" w:rsidRDefault="0040290D" w:rsidP="0040290D">
      <w:pPr>
        <w:rPr>
          <w:b/>
        </w:rPr>
      </w:pPr>
      <w:r w:rsidRPr="0040290D">
        <w:rPr>
          <w:b/>
        </w:rPr>
        <w:t>Fazit:</w:t>
      </w:r>
    </w:p>
    <w:p w:rsidR="0040290D" w:rsidRDefault="0040290D" w:rsidP="0040290D">
      <w:r>
        <w:t>Abschließend sollte ein Fazit gezogen werden. Die Schüler/innen sollen ihre eigene Meinung vertreten und außerhalb ihrer Rolle drei Minuten lang diskutieren.</w:t>
      </w:r>
    </w:p>
    <w:p w:rsidR="009843C5" w:rsidRPr="0040290D" w:rsidRDefault="0040290D" w:rsidP="0040290D">
      <w:pPr>
        <w:pStyle w:val="Textkrper2"/>
      </w:pPr>
      <w:r w:rsidRPr="0040290D">
        <w:t>Nun kennen wir die Argumente aller beteiligten Gruppen. Wie ist, aber eure Meinung? Stellt euch nun vor, dass ihr wieder Schüler- und Schülerinnen seid und diese Diskussion verfolgt habt, zu welchem Schluss kommt ihr?</w:t>
      </w:r>
    </w:p>
    <w:p w:rsidR="00B2169B" w:rsidRDefault="00B2169B" w:rsidP="00574B81"/>
    <w:p w:rsidR="00B2169B" w:rsidRDefault="00B2169B" w:rsidP="00574B81"/>
    <w:p w:rsidR="004459EC" w:rsidRPr="00574B81" w:rsidRDefault="004459EC" w:rsidP="00574B81">
      <w:pPr>
        <w:pStyle w:val="berschrift3"/>
      </w:pPr>
      <w:bookmarkStart w:id="20" w:name="_Toc5802119"/>
      <w:r w:rsidRPr="00574B81">
        <w:t>Abschluss</w:t>
      </w:r>
      <w:r w:rsidR="00574B81">
        <w:t xml:space="preserve"> [</w:t>
      </w:r>
      <w:r w:rsidR="00745B5D">
        <w:t xml:space="preserve"> 5-</w:t>
      </w:r>
      <w:r w:rsidR="00574B81">
        <w:t>10 Min]</w:t>
      </w:r>
      <w:bookmarkEnd w:id="20"/>
    </w:p>
    <w:p w:rsidR="00781743" w:rsidRDefault="004459EC" w:rsidP="000D38A8">
      <w:pPr>
        <w:spacing w:after="0"/>
      </w:pPr>
      <w:r w:rsidRPr="004459EC">
        <w:t xml:space="preserve">Abschließende </w:t>
      </w:r>
      <w:r w:rsidR="00A96451" w:rsidRPr="004459EC">
        <w:t>Frage</w:t>
      </w:r>
      <w:r w:rsidR="00644EEA" w:rsidRPr="004459EC">
        <w:t>: Was nimmst</w:t>
      </w:r>
      <w:r w:rsidR="00272C88" w:rsidRPr="004459EC">
        <w:t xml:space="preserve"> du mit, was hat dir am besten g</w:t>
      </w:r>
      <w:r w:rsidR="00644EEA" w:rsidRPr="004459EC">
        <w:t>efallen?</w:t>
      </w:r>
      <w:r>
        <w:t xml:space="preserve"> </w:t>
      </w:r>
    </w:p>
    <w:p w:rsidR="00781743" w:rsidRDefault="00781743" w:rsidP="00574B81">
      <w:pPr>
        <w:spacing w:after="0"/>
      </w:pPr>
      <w:r>
        <w:t xml:space="preserve">Alternativ: </w:t>
      </w:r>
    </w:p>
    <w:p w:rsidR="00781743" w:rsidRDefault="004459EC" w:rsidP="00781743">
      <w:pPr>
        <w:pStyle w:val="Listenabsatz"/>
        <w:numPr>
          <w:ilvl w:val="0"/>
          <w:numId w:val="19"/>
        </w:numPr>
      </w:pPr>
      <w:r>
        <w:t>Mit welchem Gefühl gehst du aus der Ausstellung?</w:t>
      </w:r>
      <w:r w:rsidR="0047659F">
        <w:t xml:space="preserve"> </w:t>
      </w:r>
    </w:p>
    <w:p w:rsidR="006F771D" w:rsidRDefault="0047659F" w:rsidP="004459EC">
      <w:pPr>
        <w:pStyle w:val="Listenabsatz"/>
        <w:numPr>
          <w:ilvl w:val="0"/>
          <w:numId w:val="19"/>
        </w:numPr>
      </w:pPr>
      <w:r>
        <w:t xml:space="preserve">Fragen vom </w:t>
      </w:r>
      <w:r w:rsidR="00745B5D">
        <w:t>Speed</w:t>
      </w:r>
      <w:r w:rsidR="00575B37">
        <w:t>-D</w:t>
      </w:r>
      <w:r w:rsidR="00745B5D">
        <w:t>ating</w:t>
      </w:r>
      <w:r w:rsidR="0040290D">
        <w:t xml:space="preserve"> aufgreifen</w:t>
      </w:r>
      <w:r>
        <w:t xml:space="preserve">. Hat sich etwas geändert? </w:t>
      </w:r>
    </w:p>
    <w:p w:rsidR="0040290D" w:rsidRDefault="0040290D" w:rsidP="0040290D">
      <w:pPr>
        <w:pStyle w:val="Listenabsatz"/>
      </w:pPr>
    </w:p>
    <w:p w:rsidR="00E52F2D" w:rsidRPr="004459EC" w:rsidRDefault="00781743" w:rsidP="00E52F2D">
      <w:r w:rsidRPr="00574B81">
        <w:rPr>
          <w:b/>
        </w:rPr>
        <w:t>Fazit:</w:t>
      </w:r>
      <w:r>
        <w:t xml:space="preserve"> </w:t>
      </w:r>
      <w:r w:rsidR="00E52F2D" w:rsidRPr="004459EC">
        <w:t xml:space="preserve">Für eine nachhaltige Entwicklung müssen alle </w:t>
      </w:r>
      <w:r w:rsidR="00B2169B">
        <w:t>Akteur</w:t>
      </w:r>
      <w:r w:rsidR="00987DFD">
        <w:t xml:space="preserve">sgruppen </w:t>
      </w:r>
      <w:r w:rsidR="00987DFD" w:rsidRPr="004459EC">
        <w:t>zusammen</w:t>
      </w:r>
      <w:r w:rsidR="00987DFD">
        <w:t>arbeiten</w:t>
      </w:r>
      <w:r w:rsidR="00E52F2D" w:rsidRPr="004459EC">
        <w:t>. Nachhaltigkeit kann nur als Gemeinschaftswerk gelingen. Sie nützt jedem von uns. Und</w:t>
      </w:r>
      <w:r w:rsidR="00987DFD">
        <w:t xml:space="preserve"> jede/</w:t>
      </w:r>
      <w:r w:rsidR="00E52F2D" w:rsidRPr="004459EC">
        <w:t xml:space="preserve">jeder </w:t>
      </w:r>
      <w:r w:rsidR="00987DFD">
        <w:t>E</w:t>
      </w:r>
      <w:r w:rsidR="00987DFD" w:rsidRPr="004459EC">
        <w:t xml:space="preserve">inzelne </w:t>
      </w:r>
      <w:r w:rsidR="00E52F2D" w:rsidRPr="004459EC">
        <w:t xml:space="preserve">kann einen Beitrag dazu leisten, dass wir unsere gesteckten Ziele erreichen. </w:t>
      </w:r>
    </w:p>
    <w:p w:rsidR="00C26D59" w:rsidRDefault="00C26D59" w:rsidP="003D6FDF">
      <w:pPr>
        <w:rPr>
          <w:b/>
        </w:rPr>
      </w:pPr>
    </w:p>
    <w:p w:rsidR="00D10A71" w:rsidRDefault="00D10A71" w:rsidP="00D10A71">
      <w:pPr>
        <w:spacing w:after="0"/>
        <w:ind w:left="360"/>
      </w:pPr>
    </w:p>
    <w:p w:rsidR="00575B37" w:rsidRPr="00575B37" w:rsidRDefault="00575B37" w:rsidP="006B40A0">
      <w:pPr>
        <w:spacing w:after="0"/>
        <w:ind w:left="360"/>
      </w:pPr>
    </w:p>
    <w:sectPr w:rsidR="00575B37" w:rsidRPr="00575B37">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B37" w:rsidRDefault="00575B37" w:rsidP="00575B37">
      <w:pPr>
        <w:spacing w:after="0" w:line="240" w:lineRule="auto"/>
      </w:pPr>
      <w:r>
        <w:separator/>
      </w:r>
    </w:p>
  </w:endnote>
  <w:endnote w:type="continuationSeparator" w:id="0">
    <w:p w:rsidR="00575B37" w:rsidRDefault="00575B37" w:rsidP="00575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321001"/>
      <w:docPartObj>
        <w:docPartGallery w:val="Page Numbers (Bottom of Page)"/>
        <w:docPartUnique/>
      </w:docPartObj>
    </w:sdtPr>
    <w:sdtEndPr/>
    <w:sdtContent>
      <w:p w:rsidR="00575B37" w:rsidRDefault="00575B37">
        <w:pPr>
          <w:pStyle w:val="Fuzeile"/>
          <w:jc w:val="right"/>
        </w:pPr>
        <w:r>
          <w:fldChar w:fldCharType="begin"/>
        </w:r>
        <w:r>
          <w:instrText>PAGE   \* MERGEFORMAT</w:instrText>
        </w:r>
        <w:r>
          <w:fldChar w:fldCharType="separate"/>
        </w:r>
        <w:r w:rsidR="00FF4097">
          <w:rPr>
            <w:noProof/>
          </w:rPr>
          <w:t>6</w:t>
        </w:r>
        <w:r>
          <w:fldChar w:fldCharType="end"/>
        </w:r>
      </w:p>
    </w:sdtContent>
  </w:sdt>
  <w:p w:rsidR="00575B37" w:rsidRDefault="00575B3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B37" w:rsidRDefault="00575B37" w:rsidP="00575B37">
      <w:pPr>
        <w:spacing w:after="0" w:line="240" w:lineRule="auto"/>
      </w:pPr>
      <w:r>
        <w:separator/>
      </w:r>
    </w:p>
  </w:footnote>
  <w:footnote w:type="continuationSeparator" w:id="0">
    <w:p w:rsidR="00575B37" w:rsidRDefault="00575B37" w:rsidP="00575B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4075"/>
    <w:multiLevelType w:val="hybridMultilevel"/>
    <w:tmpl w:val="F03CE2F0"/>
    <w:lvl w:ilvl="0" w:tplc="6DB2D6AA">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
    <w:nsid w:val="05D324D8"/>
    <w:multiLevelType w:val="hybridMultilevel"/>
    <w:tmpl w:val="33E65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8D7AC9"/>
    <w:multiLevelType w:val="hybridMultilevel"/>
    <w:tmpl w:val="AB3810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C887FA0"/>
    <w:multiLevelType w:val="hybridMultilevel"/>
    <w:tmpl w:val="ED961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12442D9"/>
    <w:multiLevelType w:val="hybridMultilevel"/>
    <w:tmpl w:val="A18600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B21759"/>
    <w:multiLevelType w:val="hybridMultilevel"/>
    <w:tmpl w:val="AB0A105C"/>
    <w:lvl w:ilvl="0" w:tplc="0407000F">
      <w:start w:val="1"/>
      <w:numFmt w:val="decimal"/>
      <w:lvlText w:val="%1."/>
      <w:lvlJc w:val="left"/>
      <w:pPr>
        <w:ind w:left="1440" w:hanging="360"/>
      </w:pPr>
      <w:rPr>
        <w:rFont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138C1F13"/>
    <w:multiLevelType w:val="hybridMultilevel"/>
    <w:tmpl w:val="813C5D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17DB6BB3"/>
    <w:multiLevelType w:val="hybridMultilevel"/>
    <w:tmpl w:val="E5D4876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1C24128E">
      <w:start w:val="4"/>
      <w:numFmt w:val="bullet"/>
      <w:lvlText w:val=""/>
      <w:lvlJc w:val="left"/>
      <w:pPr>
        <w:ind w:left="2880" w:hanging="360"/>
      </w:pPr>
      <w:rPr>
        <w:rFonts w:ascii="Wingdings" w:eastAsiaTheme="minorHAnsi" w:hAnsi="Wingdings" w:cstheme="minorBidi"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8B0403E"/>
    <w:multiLevelType w:val="hybridMultilevel"/>
    <w:tmpl w:val="AA6674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BAA6FBD"/>
    <w:multiLevelType w:val="hybridMultilevel"/>
    <w:tmpl w:val="F44EFAB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0">
    <w:nsid w:val="1E06006E"/>
    <w:multiLevelType w:val="hybridMultilevel"/>
    <w:tmpl w:val="1354CCD2"/>
    <w:lvl w:ilvl="0" w:tplc="BEE4B924">
      <w:numFmt w:val="bullet"/>
      <w:lvlText w:val=""/>
      <w:lvlJc w:val="left"/>
      <w:pPr>
        <w:ind w:left="3240" w:hanging="360"/>
      </w:pPr>
      <w:rPr>
        <w:rFonts w:ascii="Wingdings" w:eastAsiaTheme="minorHAnsi" w:hAnsi="Wingdings" w:cstheme="minorBidi" w:hint="default"/>
      </w:rPr>
    </w:lvl>
    <w:lvl w:ilvl="1" w:tplc="04070003">
      <w:start w:val="1"/>
      <w:numFmt w:val="bullet"/>
      <w:lvlText w:val="o"/>
      <w:lvlJc w:val="left"/>
      <w:pPr>
        <w:ind w:left="3960" w:hanging="360"/>
      </w:pPr>
      <w:rPr>
        <w:rFonts w:ascii="Courier New" w:hAnsi="Courier New" w:cs="Courier New" w:hint="default"/>
      </w:rPr>
    </w:lvl>
    <w:lvl w:ilvl="2" w:tplc="04070005" w:tentative="1">
      <w:start w:val="1"/>
      <w:numFmt w:val="bullet"/>
      <w:lvlText w:val=""/>
      <w:lvlJc w:val="left"/>
      <w:pPr>
        <w:ind w:left="4680" w:hanging="360"/>
      </w:pPr>
      <w:rPr>
        <w:rFonts w:ascii="Wingdings" w:hAnsi="Wingdings" w:hint="default"/>
      </w:rPr>
    </w:lvl>
    <w:lvl w:ilvl="3" w:tplc="04070001" w:tentative="1">
      <w:start w:val="1"/>
      <w:numFmt w:val="bullet"/>
      <w:lvlText w:val=""/>
      <w:lvlJc w:val="left"/>
      <w:pPr>
        <w:ind w:left="5400" w:hanging="360"/>
      </w:pPr>
      <w:rPr>
        <w:rFonts w:ascii="Symbol" w:hAnsi="Symbol" w:hint="default"/>
      </w:rPr>
    </w:lvl>
    <w:lvl w:ilvl="4" w:tplc="04070003" w:tentative="1">
      <w:start w:val="1"/>
      <w:numFmt w:val="bullet"/>
      <w:lvlText w:val="o"/>
      <w:lvlJc w:val="left"/>
      <w:pPr>
        <w:ind w:left="6120" w:hanging="360"/>
      </w:pPr>
      <w:rPr>
        <w:rFonts w:ascii="Courier New" w:hAnsi="Courier New" w:cs="Courier New" w:hint="default"/>
      </w:rPr>
    </w:lvl>
    <w:lvl w:ilvl="5" w:tplc="04070005" w:tentative="1">
      <w:start w:val="1"/>
      <w:numFmt w:val="bullet"/>
      <w:lvlText w:val=""/>
      <w:lvlJc w:val="left"/>
      <w:pPr>
        <w:ind w:left="6840" w:hanging="360"/>
      </w:pPr>
      <w:rPr>
        <w:rFonts w:ascii="Wingdings" w:hAnsi="Wingdings" w:hint="default"/>
      </w:rPr>
    </w:lvl>
    <w:lvl w:ilvl="6" w:tplc="04070001" w:tentative="1">
      <w:start w:val="1"/>
      <w:numFmt w:val="bullet"/>
      <w:lvlText w:val=""/>
      <w:lvlJc w:val="left"/>
      <w:pPr>
        <w:ind w:left="7560" w:hanging="360"/>
      </w:pPr>
      <w:rPr>
        <w:rFonts w:ascii="Symbol" w:hAnsi="Symbol" w:hint="default"/>
      </w:rPr>
    </w:lvl>
    <w:lvl w:ilvl="7" w:tplc="04070003" w:tentative="1">
      <w:start w:val="1"/>
      <w:numFmt w:val="bullet"/>
      <w:lvlText w:val="o"/>
      <w:lvlJc w:val="left"/>
      <w:pPr>
        <w:ind w:left="8280" w:hanging="360"/>
      </w:pPr>
      <w:rPr>
        <w:rFonts w:ascii="Courier New" w:hAnsi="Courier New" w:cs="Courier New" w:hint="default"/>
      </w:rPr>
    </w:lvl>
    <w:lvl w:ilvl="8" w:tplc="04070005" w:tentative="1">
      <w:start w:val="1"/>
      <w:numFmt w:val="bullet"/>
      <w:lvlText w:val=""/>
      <w:lvlJc w:val="left"/>
      <w:pPr>
        <w:ind w:left="9000" w:hanging="360"/>
      </w:pPr>
      <w:rPr>
        <w:rFonts w:ascii="Wingdings" w:hAnsi="Wingdings" w:hint="default"/>
      </w:rPr>
    </w:lvl>
  </w:abstractNum>
  <w:abstractNum w:abstractNumId="11">
    <w:nsid w:val="1E196847"/>
    <w:multiLevelType w:val="hybridMultilevel"/>
    <w:tmpl w:val="931886F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2">
    <w:nsid w:val="1F3C78C2"/>
    <w:multiLevelType w:val="hybridMultilevel"/>
    <w:tmpl w:val="F8D836CA"/>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1FED7E4C"/>
    <w:multiLevelType w:val="hybridMultilevel"/>
    <w:tmpl w:val="E6F2704E"/>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4">
    <w:nsid w:val="26F304B5"/>
    <w:multiLevelType w:val="hybridMultilevel"/>
    <w:tmpl w:val="E4146D20"/>
    <w:lvl w:ilvl="0" w:tplc="F1E43FCA">
      <w:start w:val="1"/>
      <w:numFmt w:val="decimal"/>
      <w:lvlText w:val="%1."/>
      <w:lvlJc w:val="left"/>
      <w:pPr>
        <w:ind w:left="720" w:hanging="360"/>
      </w:pPr>
      <w:rPr>
        <w:rFonts w:hint="default"/>
        <w:b/>
      </w:rPr>
    </w:lvl>
    <w:lvl w:ilvl="1" w:tplc="ADB230C6">
      <w:numFmt w:val="bullet"/>
      <w:lvlText w:val="-"/>
      <w:lvlJc w:val="left"/>
      <w:pPr>
        <w:ind w:left="1440" w:hanging="360"/>
      </w:pPr>
      <w:rPr>
        <w:rFonts w:ascii="Calibri" w:eastAsiaTheme="minorHAnsi" w:hAnsi="Calibri" w:cstheme="minorBidi" w:hint="default"/>
      </w:rPr>
    </w:lvl>
    <w:lvl w:ilvl="2" w:tplc="3586D022">
      <w:numFmt w:val="bullet"/>
      <w:lvlText w:val=""/>
      <w:lvlJc w:val="left"/>
      <w:pPr>
        <w:ind w:left="2685" w:hanging="705"/>
      </w:pPr>
      <w:rPr>
        <w:rFonts w:ascii="Symbol" w:eastAsiaTheme="minorHAnsi" w:hAnsi="Symbol" w:cstheme="minorBidi" w:hint="default"/>
      </w:rPr>
    </w:lvl>
    <w:lvl w:ilvl="3" w:tplc="BED812BE">
      <w:start w:val="1"/>
      <w:numFmt w:val="lowerLetter"/>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85B655C"/>
    <w:multiLevelType w:val="hybridMultilevel"/>
    <w:tmpl w:val="77009C6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nsid w:val="2CDE745B"/>
    <w:multiLevelType w:val="hybridMultilevel"/>
    <w:tmpl w:val="4F747B0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EF403AB"/>
    <w:multiLevelType w:val="hybridMultilevel"/>
    <w:tmpl w:val="A94C3B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FFA3676"/>
    <w:multiLevelType w:val="hybridMultilevel"/>
    <w:tmpl w:val="A920BD3A"/>
    <w:lvl w:ilvl="0" w:tplc="927E5B6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2051A31"/>
    <w:multiLevelType w:val="hybridMultilevel"/>
    <w:tmpl w:val="6FC8AB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1C24128E">
      <w:start w:val="4"/>
      <w:numFmt w:val="bullet"/>
      <w:lvlText w:val=""/>
      <w:lvlJc w:val="left"/>
      <w:pPr>
        <w:ind w:left="2880" w:hanging="360"/>
      </w:pPr>
      <w:rPr>
        <w:rFonts w:ascii="Wingdings" w:eastAsiaTheme="minorHAnsi" w:hAnsi="Wingdings" w:cstheme="minorBidi"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4DA45C9"/>
    <w:multiLevelType w:val="hybridMultilevel"/>
    <w:tmpl w:val="B994EC1C"/>
    <w:lvl w:ilvl="0" w:tplc="3F1CA118">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nsid w:val="3A964699"/>
    <w:multiLevelType w:val="hybridMultilevel"/>
    <w:tmpl w:val="3702A758"/>
    <w:lvl w:ilvl="0" w:tplc="882443EA">
      <w:numFmt w:val="bullet"/>
      <w:lvlText w:val=""/>
      <w:lvlJc w:val="left"/>
      <w:pPr>
        <w:ind w:left="1428" w:hanging="360"/>
      </w:pPr>
      <w:rPr>
        <w:rFonts w:ascii="Wingdings" w:eastAsiaTheme="minorHAnsi" w:hAnsi="Wingdings" w:cstheme="minorBidi"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nsid w:val="41E355CD"/>
    <w:multiLevelType w:val="hybridMultilevel"/>
    <w:tmpl w:val="ACC80876"/>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3">
    <w:nsid w:val="46875C83"/>
    <w:multiLevelType w:val="hybridMultilevel"/>
    <w:tmpl w:val="5A0C05A6"/>
    <w:lvl w:ilvl="0" w:tplc="8E282888">
      <w:numFmt w:val="bullet"/>
      <w:lvlText w:val="-"/>
      <w:lvlJc w:val="left"/>
      <w:pPr>
        <w:ind w:left="1080" w:hanging="360"/>
      </w:pPr>
      <w:rPr>
        <w:rFonts w:ascii="Calibri" w:eastAsiaTheme="minorHAnsi" w:hAnsi="Calibri" w:cstheme="minorBidi" w:hint="default"/>
        <w:b/>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5AFF39BD"/>
    <w:multiLevelType w:val="hybridMultilevel"/>
    <w:tmpl w:val="A7FA9B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DDB6D7E"/>
    <w:multiLevelType w:val="hybridMultilevel"/>
    <w:tmpl w:val="B3B6C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0B71DC0"/>
    <w:multiLevelType w:val="hybridMultilevel"/>
    <w:tmpl w:val="F81CFBFC"/>
    <w:lvl w:ilvl="0" w:tplc="AEAA4D02">
      <w:start w:val="1"/>
      <w:numFmt w:val="decimal"/>
      <w:lvlText w:val="%1."/>
      <w:lvlJc w:val="left"/>
      <w:pPr>
        <w:ind w:left="1080" w:hanging="360"/>
      </w:pPr>
      <w:rPr>
        <w:rFonts w:hint="default"/>
        <w:b w:val="0"/>
      </w:rPr>
    </w:lvl>
    <w:lvl w:ilvl="1" w:tplc="AA3EA11E">
      <w:numFmt w:val="bullet"/>
      <w:lvlText w:val="•"/>
      <w:lvlJc w:val="left"/>
      <w:pPr>
        <w:ind w:left="2145" w:hanging="705"/>
      </w:pPr>
      <w:rPr>
        <w:rFonts w:ascii="Calibri" w:eastAsiaTheme="minorHAnsi" w:hAnsi="Calibri" w:cstheme="minorBidi" w:hint="default"/>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nsid w:val="62ED767B"/>
    <w:multiLevelType w:val="hybridMultilevel"/>
    <w:tmpl w:val="3F7832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A6F77E7"/>
    <w:multiLevelType w:val="hybridMultilevel"/>
    <w:tmpl w:val="2FF402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E6566A7"/>
    <w:multiLevelType w:val="hybridMultilevel"/>
    <w:tmpl w:val="C8FCF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EE81C46"/>
    <w:multiLevelType w:val="hybridMultilevel"/>
    <w:tmpl w:val="D570AE42"/>
    <w:lvl w:ilvl="0" w:tplc="CB60B37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3C354B2"/>
    <w:multiLevelType w:val="hybridMultilevel"/>
    <w:tmpl w:val="67A6A8D8"/>
    <w:lvl w:ilvl="0" w:tplc="7A881BF8">
      <w:start w:val="4"/>
      <w:numFmt w:val="bullet"/>
      <w:lvlText w:val="-"/>
      <w:lvlJc w:val="left"/>
      <w:pPr>
        <w:ind w:left="1440" w:hanging="360"/>
      </w:pPr>
      <w:rPr>
        <w:rFonts w:ascii="Calibri" w:eastAsiaTheme="minorHAnsi" w:hAnsi="Calibri"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2">
    <w:nsid w:val="79E47EF3"/>
    <w:multiLevelType w:val="hybridMultilevel"/>
    <w:tmpl w:val="C9DEC474"/>
    <w:lvl w:ilvl="0" w:tplc="A2D08B0C">
      <w:numFmt w:val="bullet"/>
      <w:lvlText w:val="-"/>
      <w:lvlJc w:val="left"/>
      <w:pPr>
        <w:ind w:left="1068" w:hanging="360"/>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3">
    <w:nsid w:val="7CA33F16"/>
    <w:multiLevelType w:val="hybridMultilevel"/>
    <w:tmpl w:val="03900290"/>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32"/>
  </w:num>
  <w:num w:numId="2">
    <w:abstractNumId w:val="27"/>
  </w:num>
  <w:num w:numId="3">
    <w:abstractNumId w:val="30"/>
  </w:num>
  <w:num w:numId="4">
    <w:abstractNumId w:val="23"/>
  </w:num>
  <w:num w:numId="5">
    <w:abstractNumId w:val="14"/>
  </w:num>
  <w:num w:numId="6">
    <w:abstractNumId w:val="29"/>
  </w:num>
  <w:num w:numId="7">
    <w:abstractNumId w:val="16"/>
  </w:num>
  <w:num w:numId="8">
    <w:abstractNumId w:val="19"/>
  </w:num>
  <w:num w:numId="9">
    <w:abstractNumId w:val="6"/>
  </w:num>
  <w:num w:numId="10">
    <w:abstractNumId w:val="33"/>
  </w:num>
  <w:num w:numId="11">
    <w:abstractNumId w:val="13"/>
  </w:num>
  <w:num w:numId="12">
    <w:abstractNumId w:val="0"/>
  </w:num>
  <w:num w:numId="13">
    <w:abstractNumId w:val="17"/>
  </w:num>
  <w:num w:numId="14">
    <w:abstractNumId w:val="7"/>
  </w:num>
  <w:num w:numId="15">
    <w:abstractNumId w:val="11"/>
  </w:num>
  <w:num w:numId="16">
    <w:abstractNumId w:val="9"/>
  </w:num>
  <w:num w:numId="17">
    <w:abstractNumId w:val="22"/>
  </w:num>
  <w:num w:numId="18">
    <w:abstractNumId w:val="15"/>
  </w:num>
  <w:num w:numId="19">
    <w:abstractNumId w:val="18"/>
  </w:num>
  <w:num w:numId="20">
    <w:abstractNumId w:val="26"/>
  </w:num>
  <w:num w:numId="21">
    <w:abstractNumId w:val="31"/>
  </w:num>
  <w:num w:numId="22">
    <w:abstractNumId w:val="10"/>
  </w:num>
  <w:num w:numId="23">
    <w:abstractNumId w:val="8"/>
  </w:num>
  <w:num w:numId="24">
    <w:abstractNumId w:val="12"/>
  </w:num>
  <w:num w:numId="25">
    <w:abstractNumId w:val="2"/>
  </w:num>
  <w:num w:numId="26">
    <w:abstractNumId w:val="3"/>
  </w:num>
  <w:num w:numId="27">
    <w:abstractNumId w:val="4"/>
  </w:num>
  <w:num w:numId="28">
    <w:abstractNumId w:val="1"/>
  </w:num>
  <w:num w:numId="29">
    <w:abstractNumId w:val="25"/>
  </w:num>
  <w:num w:numId="30">
    <w:abstractNumId w:val="24"/>
  </w:num>
  <w:num w:numId="31">
    <w:abstractNumId w:val="28"/>
  </w:num>
  <w:num w:numId="32">
    <w:abstractNumId w:val="21"/>
  </w:num>
  <w:num w:numId="33">
    <w:abstractNumId w:val="5"/>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DF"/>
    <w:rsid w:val="00006C13"/>
    <w:rsid w:val="00032233"/>
    <w:rsid w:val="00033113"/>
    <w:rsid w:val="00035179"/>
    <w:rsid w:val="0005362E"/>
    <w:rsid w:val="0005480D"/>
    <w:rsid w:val="000A2B7B"/>
    <w:rsid w:val="000B585F"/>
    <w:rsid w:val="000D38A8"/>
    <w:rsid w:val="000E045D"/>
    <w:rsid w:val="00127BBB"/>
    <w:rsid w:val="00185AD5"/>
    <w:rsid w:val="001E2E07"/>
    <w:rsid w:val="00227CC6"/>
    <w:rsid w:val="00240FF0"/>
    <w:rsid w:val="00272C88"/>
    <w:rsid w:val="002A3A1C"/>
    <w:rsid w:val="002C1AD3"/>
    <w:rsid w:val="002D3F00"/>
    <w:rsid w:val="002E4271"/>
    <w:rsid w:val="003D6FDF"/>
    <w:rsid w:val="003E1778"/>
    <w:rsid w:val="003F7798"/>
    <w:rsid w:val="0040290D"/>
    <w:rsid w:val="004459EC"/>
    <w:rsid w:val="004546C9"/>
    <w:rsid w:val="0047659F"/>
    <w:rsid w:val="004C3F5B"/>
    <w:rsid w:val="004E2DBB"/>
    <w:rsid w:val="005178BE"/>
    <w:rsid w:val="00534A19"/>
    <w:rsid w:val="00536596"/>
    <w:rsid w:val="0054536B"/>
    <w:rsid w:val="005471CD"/>
    <w:rsid w:val="00563D0E"/>
    <w:rsid w:val="00574B81"/>
    <w:rsid w:val="00575B37"/>
    <w:rsid w:val="005F1705"/>
    <w:rsid w:val="00644EEA"/>
    <w:rsid w:val="006A73EE"/>
    <w:rsid w:val="006B40A0"/>
    <w:rsid w:val="006C2142"/>
    <w:rsid w:val="006D1D1E"/>
    <w:rsid w:val="006F771D"/>
    <w:rsid w:val="007241C7"/>
    <w:rsid w:val="007441E7"/>
    <w:rsid w:val="00745B5D"/>
    <w:rsid w:val="0075395D"/>
    <w:rsid w:val="00781743"/>
    <w:rsid w:val="00782CA4"/>
    <w:rsid w:val="007B1848"/>
    <w:rsid w:val="007C75B1"/>
    <w:rsid w:val="0080453E"/>
    <w:rsid w:val="00810BAC"/>
    <w:rsid w:val="00893643"/>
    <w:rsid w:val="008C6DD3"/>
    <w:rsid w:val="008E12A8"/>
    <w:rsid w:val="009843C5"/>
    <w:rsid w:val="00987DFD"/>
    <w:rsid w:val="00A2077A"/>
    <w:rsid w:val="00A21DB2"/>
    <w:rsid w:val="00A44F0E"/>
    <w:rsid w:val="00A706D4"/>
    <w:rsid w:val="00A73ADA"/>
    <w:rsid w:val="00A96451"/>
    <w:rsid w:val="00AA0494"/>
    <w:rsid w:val="00AE1248"/>
    <w:rsid w:val="00B07C22"/>
    <w:rsid w:val="00B2169B"/>
    <w:rsid w:val="00B24EE4"/>
    <w:rsid w:val="00B36314"/>
    <w:rsid w:val="00B642C7"/>
    <w:rsid w:val="00B7510C"/>
    <w:rsid w:val="00B849A0"/>
    <w:rsid w:val="00B91AB6"/>
    <w:rsid w:val="00BB494E"/>
    <w:rsid w:val="00BC03E5"/>
    <w:rsid w:val="00BD61C4"/>
    <w:rsid w:val="00BE6CCD"/>
    <w:rsid w:val="00BF1C4A"/>
    <w:rsid w:val="00C26D59"/>
    <w:rsid w:val="00C51A04"/>
    <w:rsid w:val="00C54DCC"/>
    <w:rsid w:val="00C816A2"/>
    <w:rsid w:val="00D10A71"/>
    <w:rsid w:val="00D46270"/>
    <w:rsid w:val="00D771EB"/>
    <w:rsid w:val="00DC6741"/>
    <w:rsid w:val="00DC6BC7"/>
    <w:rsid w:val="00DF1C0E"/>
    <w:rsid w:val="00E52F2D"/>
    <w:rsid w:val="00E56E77"/>
    <w:rsid w:val="00E870B1"/>
    <w:rsid w:val="00E918F0"/>
    <w:rsid w:val="00ED264A"/>
    <w:rsid w:val="00ED3F1B"/>
    <w:rsid w:val="00ED7C68"/>
    <w:rsid w:val="00F2314A"/>
    <w:rsid w:val="00F86A27"/>
    <w:rsid w:val="00FA5522"/>
    <w:rsid w:val="00FB4E19"/>
    <w:rsid w:val="00FB53FD"/>
    <w:rsid w:val="00FF4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FDF"/>
  </w:style>
  <w:style w:type="paragraph" w:styleId="berschrift1">
    <w:name w:val="heading 1"/>
    <w:basedOn w:val="Standard"/>
    <w:next w:val="Standard"/>
    <w:link w:val="berschrift1Zchn"/>
    <w:uiPriority w:val="9"/>
    <w:qFormat/>
    <w:rsid w:val="003D6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26D59"/>
    <w:pPr>
      <w:keepNext/>
      <w:outlineLvl w:val="1"/>
    </w:pPr>
    <w:rPr>
      <w:b/>
    </w:rPr>
  </w:style>
  <w:style w:type="paragraph" w:styleId="berschrift3">
    <w:name w:val="heading 3"/>
    <w:basedOn w:val="Standard"/>
    <w:next w:val="Standard"/>
    <w:link w:val="berschrift3Zchn"/>
    <w:uiPriority w:val="9"/>
    <w:unhideWhenUsed/>
    <w:qFormat/>
    <w:rsid w:val="009843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6FDF"/>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3D6FDF"/>
    <w:pPr>
      <w:ind w:left="720"/>
      <w:contextualSpacing/>
    </w:pPr>
  </w:style>
  <w:style w:type="paragraph" w:styleId="Sprechblasentext">
    <w:name w:val="Balloon Text"/>
    <w:basedOn w:val="Standard"/>
    <w:link w:val="SprechblasentextZchn"/>
    <w:uiPriority w:val="99"/>
    <w:semiHidden/>
    <w:unhideWhenUsed/>
    <w:rsid w:val="003D6F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6FDF"/>
    <w:rPr>
      <w:rFonts w:ascii="Tahoma" w:hAnsi="Tahoma" w:cs="Tahoma"/>
      <w:sz w:val="16"/>
      <w:szCs w:val="16"/>
    </w:rPr>
  </w:style>
  <w:style w:type="character" w:customStyle="1" w:styleId="berschrift2Zchn">
    <w:name w:val="Überschrift 2 Zchn"/>
    <w:basedOn w:val="Absatz-Standardschriftart"/>
    <w:link w:val="berschrift2"/>
    <w:uiPriority w:val="9"/>
    <w:rsid w:val="00C26D59"/>
    <w:rPr>
      <w:b/>
    </w:rPr>
  </w:style>
  <w:style w:type="paragraph" w:styleId="Textkrper">
    <w:name w:val="Body Text"/>
    <w:basedOn w:val="Standard"/>
    <w:link w:val="TextkrperZchn"/>
    <w:uiPriority w:val="99"/>
    <w:unhideWhenUsed/>
    <w:rsid w:val="0075395D"/>
    <w:rPr>
      <w:sz w:val="24"/>
    </w:rPr>
  </w:style>
  <w:style w:type="character" w:customStyle="1" w:styleId="TextkrperZchn">
    <w:name w:val="Textkörper Zchn"/>
    <w:basedOn w:val="Absatz-Standardschriftart"/>
    <w:link w:val="Textkrper"/>
    <w:uiPriority w:val="99"/>
    <w:rsid w:val="0075395D"/>
    <w:rPr>
      <w:sz w:val="24"/>
    </w:rPr>
  </w:style>
  <w:style w:type="character" w:styleId="Kommentarzeichen">
    <w:name w:val="annotation reference"/>
    <w:basedOn w:val="Absatz-Standardschriftart"/>
    <w:uiPriority w:val="99"/>
    <w:semiHidden/>
    <w:unhideWhenUsed/>
    <w:rsid w:val="0075395D"/>
    <w:rPr>
      <w:sz w:val="16"/>
      <w:szCs w:val="16"/>
    </w:rPr>
  </w:style>
  <w:style w:type="paragraph" w:styleId="Kommentartext">
    <w:name w:val="annotation text"/>
    <w:basedOn w:val="Standard"/>
    <w:link w:val="KommentartextZchn"/>
    <w:uiPriority w:val="99"/>
    <w:semiHidden/>
    <w:unhideWhenUsed/>
    <w:rsid w:val="007539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5395D"/>
    <w:rPr>
      <w:sz w:val="20"/>
      <w:szCs w:val="20"/>
    </w:rPr>
  </w:style>
  <w:style w:type="paragraph" w:styleId="Kommentarthema">
    <w:name w:val="annotation subject"/>
    <w:basedOn w:val="Kommentartext"/>
    <w:next w:val="Kommentartext"/>
    <w:link w:val="KommentarthemaZchn"/>
    <w:uiPriority w:val="99"/>
    <w:semiHidden/>
    <w:unhideWhenUsed/>
    <w:rsid w:val="0075395D"/>
    <w:rPr>
      <w:b/>
      <w:bCs/>
    </w:rPr>
  </w:style>
  <w:style w:type="character" w:customStyle="1" w:styleId="KommentarthemaZchn">
    <w:name w:val="Kommentarthema Zchn"/>
    <w:basedOn w:val="KommentartextZchn"/>
    <w:link w:val="Kommentarthema"/>
    <w:uiPriority w:val="99"/>
    <w:semiHidden/>
    <w:rsid w:val="0075395D"/>
    <w:rPr>
      <w:b/>
      <w:bCs/>
      <w:sz w:val="20"/>
      <w:szCs w:val="20"/>
    </w:rPr>
  </w:style>
  <w:style w:type="paragraph" w:styleId="Textkrper-Zeileneinzug">
    <w:name w:val="Body Text Indent"/>
    <w:basedOn w:val="Standard"/>
    <w:link w:val="Textkrper-ZeileneinzugZchn"/>
    <w:uiPriority w:val="99"/>
    <w:unhideWhenUsed/>
    <w:rsid w:val="009843C5"/>
    <w:pPr>
      <w:ind w:left="360"/>
    </w:pPr>
    <w:rPr>
      <w:b/>
    </w:rPr>
  </w:style>
  <w:style w:type="character" w:customStyle="1" w:styleId="Textkrper-ZeileneinzugZchn">
    <w:name w:val="Textkörper-Zeileneinzug Zchn"/>
    <w:basedOn w:val="Absatz-Standardschriftart"/>
    <w:link w:val="Textkrper-Zeileneinzug"/>
    <w:uiPriority w:val="99"/>
    <w:rsid w:val="009843C5"/>
    <w:rPr>
      <w:b/>
    </w:rPr>
  </w:style>
  <w:style w:type="character" w:customStyle="1" w:styleId="berschrift3Zchn">
    <w:name w:val="Überschrift 3 Zchn"/>
    <w:basedOn w:val="Absatz-Standardschriftart"/>
    <w:link w:val="berschrift3"/>
    <w:uiPriority w:val="9"/>
    <w:rsid w:val="009843C5"/>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575B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5B37"/>
  </w:style>
  <w:style w:type="paragraph" w:styleId="Fuzeile">
    <w:name w:val="footer"/>
    <w:basedOn w:val="Standard"/>
    <w:link w:val="FuzeileZchn"/>
    <w:uiPriority w:val="99"/>
    <w:unhideWhenUsed/>
    <w:rsid w:val="00575B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5B37"/>
  </w:style>
  <w:style w:type="paragraph" w:styleId="Inhaltsverzeichnisberschrift">
    <w:name w:val="TOC Heading"/>
    <w:basedOn w:val="berschrift1"/>
    <w:next w:val="Standard"/>
    <w:uiPriority w:val="39"/>
    <w:unhideWhenUsed/>
    <w:qFormat/>
    <w:rsid w:val="00D10A71"/>
    <w:pPr>
      <w:outlineLvl w:val="9"/>
    </w:pPr>
    <w:rPr>
      <w:lang w:eastAsia="de-DE"/>
    </w:rPr>
  </w:style>
  <w:style w:type="paragraph" w:styleId="Verzeichnis1">
    <w:name w:val="toc 1"/>
    <w:basedOn w:val="Standard"/>
    <w:next w:val="Standard"/>
    <w:autoRedefine/>
    <w:uiPriority w:val="39"/>
    <w:unhideWhenUsed/>
    <w:rsid w:val="00D10A71"/>
    <w:pPr>
      <w:spacing w:after="100"/>
    </w:pPr>
  </w:style>
  <w:style w:type="paragraph" w:styleId="Verzeichnis3">
    <w:name w:val="toc 3"/>
    <w:basedOn w:val="Standard"/>
    <w:next w:val="Standard"/>
    <w:autoRedefine/>
    <w:uiPriority w:val="39"/>
    <w:unhideWhenUsed/>
    <w:rsid w:val="00D10A71"/>
    <w:pPr>
      <w:spacing w:after="100"/>
      <w:ind w:left="440"/>
    </w:pPr>
  </w:style>
  <w:style w:type="character" w:styleId="Hyperlink">
    <w:name w:val="Hyperlink"/>
    <w:basedOn w:val="Absatz-Standardschriftart"/>
    <w:uiPriority w:val="99"/>
    <w:unhideWhenUsed/>
    <w:rsid w:val="00D10A71"/>
    <w:rPr>
      <w:color w:val="0000FF" w:themeColor="hyperlink"/>
      <w:u w:val="single"/>
    </w:rPr>
  </w:style>
  <w:style w:type="paragraph" w:styleId="Verzeichnis2">
    <w:name w:val="toc 2"/>
    <w:basedOn w:val="Standard"/>
    <w:next w:val="Standard"/>
    <w:autoRedefine/>
    <w:uiPriority w:val="39"/>
    <w:unhideWhenUsed/>
    <w:rsid w:val="0005480D"/>
    <w:pPr>
      <w:spacing w:after="100"/>
      <w:ind w:left="220"/>
    </w:pPr>
  </w:style>
  <w:style w:type="paragraph" w:styleId="Textkrper-Einzug2">
    <w:name w:val="Body Text Indent 2"/>
    <w:basedOn w:val="Standard"/>
    <w:link w:val="Textkrper-Einzug2Zchn"/>
    <w:uiPriority w:val="99"/>
    <w:unhideWhenUsed/>
    <w:rsid w:val="0040290D"/>
    <w:pPr>
      <w:spacing w:after="0"/>
      <w:ind w:left="709" w:hanging="283"/>
    </w:pPr>
  </w:style>
  <w:style w:type="character" w:customStyle="1" w:styleId="Textkrper-Einzug2Zchn">
    <w:name w:val="Textkörper-Einzug 2 Zchn"/>
    <w:basedOn w:val="Absatz-Standardschriftart"/>
    <w:link w:val="Textkrper-Einzug2"/>
    <w:uiPriority w:val="99"/>
    <w:rsid w:val="0040290D"/>
  </w:style>
  <w:style w:type="paragraph" w:styleId="Textkrper2">
    <w:name w:val="Body Text 2"/>
    <w:basedOn w:val="Standard"/>
    <w:link w:val="Textkrper2Zchn"/>
    <w:uiPriority w:val="99"/>
    <w:unhideWhenUsed/>
    <w:rsid w:val="0040290D"/>
    <w:rPr>
      <w:i/>
    </w:rPr>
  </w:style>
  <w:style w:type="character" w:customStyle="1" w:styleId="Textkrper2Zchn">
    <w:name w:val="Textkörper 2 Zchn"/>
    <w:basedOn w:val="Absatz-Standardschriftart"/>
    <w:link w:val="Textkrper2"/>
    <w:uiPriority w:val="99"/>
    <w:rsid w:val="0040290D"/>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6FDF"/>
  </w:style>
  <w:style w:type="paragraph" w:styleId="berschrift1">
    <w:name w:val="heading 1"/>
    <w:basedOn w:val="Standard"/>
    <w:next w:val="Standard"/>
    <w:link w:val="berschrift1Zchn"/>
    <w:uiPriority w:val="9"/>
    <w:qFormat/>
    <w:rsid w:val="003D6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26D59"/>
    <w:pPr>
      <w:keepNext/>
      <w:outlineLvl w:val="1"/>
    </w:pPr>
    <w:rPr>
      <w:b/>
    </w:rPr>
  </w:style>
  <w:style w:type="paragraph" w:styleId="berschrift3">
    <w:name w:val="heading 3"/>
    <w:basedOn w:val="Standard"/>
    <w:next w:val="Standard"/>
    <w:link w:val="berschrift3Zchn"/>
    <w:uiPriority w:val="9"/>
    <w:unhideWhenUsed/>
    <w:qFormat/>
    <w:rsid w:val="009843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6FDF"/>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3D6FDF"/>
    <w:pPr>
      <w:ind w:left="720"/>
      <w:contextualSpacing/>
    </w:pPr>
  </w:style>
  <w:style w:type="paragraph" w:styleId="Sprechblasentext">
    <w:name w:val="Balloon Text"/>
    <w:basedOn w:val="Standard"/>
    <w:link w:val="SprechblasentextZchn"/>
    <w:uiPriority w:val="99"/>
    <w:semiHidden/>
    <w:unhideWhenUsed/>
    <w:rsid w:val="003D6FD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6FDF"/>
    <w:rPr>
      <w:rFonts w:ascii="Tahoma" w:hAnsi="Tahoma" w:cs="Tahoma"/>
      <w:sz w:val="16"/>
      <w:szCs w:val="16"/>
    </w:rPr>
  </w:style>
  <w:style w:type="character" w:customStyle="1" w:styleId="berschrift2Zchn">
    <w:name w:val="Überschrift 2 Zchn"/>
    <w:basedOn w:val="Absatz-Standardschriftart"/>
    <w:link w:val="berschrift2"/>
    <w:uiPriority w:val="9"/>
    <w:rsid w:val="00C26D59"/>
    <w:rPr>
      <w:b/>
    </w:rPr>
  </w:style>
  <w:style w:type="paragraph" w:styleId="Textkrper">
    <w:name w:val="Body Text"/>
    <w:basedOn w:val="Standard"/>
    <w:link w:val="TextkrperZchn"/>
    <w:uiPriority w:val="99"/>
    <w:unhideWhenUsed/>
    <w:rsid w:val="0075395D"/>
    <w:rPr>
      <w:sz w:val="24"/>
    </w:rPr>
  </w:style>
  <w:style w:type="character" w:customStyle="1" w:styleId="TextkrperZchn">
    <w:name w:val="Textkörper Zchn"/>
    <w:basedOn w:val="Absatz-Standardschriftart"/>
    <w:link w:val="Textkrper"/>
    <w:uiPriority w:val="99"/>
    <w:rsid w:val="0075395D"/>
    <w:rPr>
      <w:sz w:val="24"/>
    </w:rPr>
  </w:style>
  <w:style w:type="character" w:styleId="Kommentarzeichen">
    <w:name w:val="annotation reference"/>
    <w:basedOn w:val="Absatz-Standardschriftart"/>
    <w:uiPriority w:val="99"/>
    <w:semiHidden/>
    <w:unhideWhenUsed/>
    <w:rsid w:val="0075395D"/>
    <w:rPr>
      <w:sz w:val="16"/>
      <w:szCs w:val="16"/>
    </w:rPr>
  </w:style>
  <w:style w:type="paragraph" w:styleId="Kommentartext">
    <w:name w:val="annotation text"/>
    <w:basedOn w:val="Standard"/>
    <w:link w:val="KommentartextZchn"/>
    <w:uiPriority w:val="99"/>
    <w:semiHidden/>
    <w:unhideWhenUsed/>
    <w:rsid w:val="007539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5395D"/>
    <w:rPr>
      <w:sz w:val="20"/>
      <w:szCs w:val="20"/>
    </w:rPr>
  </w:style>
  <w:style w:type="paragraph" w:styleId="Kommentarthema">
    <w:name w:val="annotation subject"/>
    <w:basedOn w:val="Kommentartext"/>
    <w:next w:val="Kommentartext"/>
    <w:link w:val="KommentarthemaZchn"/>
    <w:uiPriority w:val="99"/>
    <w:semiHidden/>
    <w:unhideWhenUsed/>
    <w:rsid w:val="0075395D"/>
    <w:rPr>
      <w:b/>
      <w:bCs/>
    </w:rPr>
  </w:style>
  <w:style w:type="character" w:customStyle="1" w:styleId="KommentarthemaZchn">
    <w:name w:val="Kommentarthema Zchn"/>
    <w:basedOn w:val="KommentartextZchn"/>
    <w:link w:val="Kommentarthema"/>
    <w:uiPriority w:val="99"/>
    <w:semiHidden/>
    <w:rsid w:val="0075395D"/>
    <w:rPr>
      <w:b/>
      <w:bCs/>
      <w:sz w:val="20"/>
      <w:szCs w:val="20"/>
    </w:rPr>
  </w:style>
  <w:style w:type="paragraph" w:styleId="Textkrper-Zeileneinzug">
    <w:name w:val="Body Text Indent"/>
    <w:basedOn w:val="Standard"/>
    <w:link w:val="Textkrper-ZeileneinzugZchn"/>
    <w:uiPriority w:val="99"/>
    <w:unhideWhenUsed/>
    <w:rsid w:val="009843C5"/>
    <w:pPr>
      <w:ind w:left="360"/>
    </w:pPr>
    <w:rPr>
      <w:b/>
    </w:rPr>
  </w:style>
  <w:style w:type="character" w:customStyle="1" w:styleId="Textkrper-ZeileneinzugZchn">
    <w:name w:val="Textkörper-Zeileneinzug Zchn"/>
    <w:basedOn w:val="Absatz-Standardschriftart"/>
    <w:link w:val="Textkrper-Zeileneinzug"/>
    <w:uiPriority w:val="99"/>
    <w:rsid w:val="009843C5"/>
    <w:rPr>
      <w:b/>
    </w:rPr>
  </w:style>
  <w:style w:type="character" w:customStyle="1" w:styleId="berschrift3Zchn">
    <w:name w:val="Überschrift 3 Zchn"/>
    <w:basedOn w:val="Absatz-Standardschriftart"/>
    <w:link w:val="berschrift3"/>
    <w:uiPriority w:val="9"/>
    <w:rsid w:val="009843C5"/>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575B3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5B37"/>
  </w:style>
  <w:style w:type="paragraph" w:styleId="Fuzeile">
    <w:name w:val="footer"/>
    <w:basedOn w:val="Standard"/>
    <w:link w:val="FuzeileZchn"/>
    <w:uiPriority w:val="99"/>
    <w:unhideWhenUsed/>
    <w:rsid w:val="00575B3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5B37"/>
  </w:style>
  <w:style w:type="paragraph" w:styleId="Inhaltsverzeichnisberschrift">
    <w:name w:val="TOC Heading"/>
    <w:basedOn w:val="berschrift1"/>
    <w:next w:val="Standard"/>
    <w:uiPriority w:val="39"/>
    <w:unhideWhenUsed/>
    <w:qFormat/>
    <w:rsid w:val="00D10A71"/>
    <w:pPr>
      <w:outlineLvl w:val="9"/>
    </w:pPr>
    <w:rPr>
      <w:lang w:eastAsia="de-DE"/>
    </w:rPr>
  </w:style>
  <w:style w:type="paragraph" w:styleId="Verzeichnis1">
    <w:name w:val="toc 1"/>
    <w:basedOn w:val="Standard"/>
    <w:next w:val="Standard"/>
    <w:autoRedefine/>
    <w:uiPriority w:val="39"/>
    <w:unhideWhenUsed/>
    <w:rsid w:val="00D10A71"/>
    <w:pPr>
      <w:spacing w:after="100"/>
    </w:pPr>
  </w:style>
  <w:style w:type="paragraph" w:styleId="Verzeichnis3">
    <w:name w:val="toc 3"/>
    <w:basedOn w:val="Standard"/>
    <w:next w:val="Standard"/>
    <w:autoRedefine/>
    <w:uiPriority w:val="39"/>
    <w:unhideWhenUsed/>
    <w:rsid w:val="00D10A71"/>
    <w:pPr>
      <w:spacing w:after="100"/>
      <w:ind w:left="440"/>
    </w:pPr>
  </w:style>
  <w:style w:type="character" w:styleId="Hyperlink">
    <w:name w:val="Hyperlink"/>
    <w:basedOn w:val="Absatz-Standardschriftart"/>
    <w:uiPriority w:val="99"/>
    <w:unhideWhenUsed/>
    <w:rsid w:val="00D10A71"/>
    <w:rPr>
      <w:color w:val="0000FF" w:themeColor="hyperlink"/>
      <w:u w:val="single"/>
    </w:rPr>
  </w:style>
  <w:style w:type="paragraph" w:styleId="Verzeichnis2">
    <w:name w:val="toc 2"/>
    <w:basedOn w:val="Standard"/>
    <w:next w:val="Standard"/>
    <w:autoRedefine/>
    <w:uiPriority w:val="39"/>
    <w:unhideWhenUsed/>
    <w:rsid w:val="0005480D"/>
    <w:pPr>
      <w:spacing w:after="100"/>
      <w:ind w:left="220"/>
    </w:pPr>
  </w:style>
  <w:style w:type="paragraph" w:styleId="Textkrper-Einzug2">
    <w:name w:val="Body Text Indent 2"/>
    <w:basedOn w:val="Standard"/>
    <w:link w:val="Textkrper-Einzug2Zchn"/>
    <w:uiPriority w:val="99"/>
    <w:unhideWhenUsed/>
    <w:rsid w:val="0040290D"/>
    <w:pPr>
      <w:spacing w:after="0"/>
      <w:ind w:left="709" w:hanging="283"/>
    </w:pPr>
  </w:style>
  <w:style w:type="character" w:customStyle="1" w:styleId="Textkrper-Einzug2Zchn">
    <w:name w:val="Textkörper-Einzug 2 Zchn"/>
    <w:basedOn w:val="Absatz-Standardschriftart"/>
    <w:link w:val="Textkrper-Einzug2"/>
    <w:uiPriority w:val="99"/>
    <w:rsid w:val="0040290D"/>
  </w:style>
  <w:style w:type="paragraph" w:styleId="Textkrper2">
    <w:name w:val="Body Text 2"/>
    <w:basedOn w:val="Standard"/>
    <w:link w:val="Textkrper2Zchn"/>
    <w:uiPriority w:val="99"/>
    <w:unhideWhenUsed/>
    <w:rsid w:val="0040290D"/>
    <w:rPr>
      <w:i/>
    </w:rPr>
  </w:style>
  <w:style w:type="character" w:customStyle="1" w:styleId="Textkrper2Zchn">
    <w:name w:val="Textkörper 2 Zchn"/>
    <w:basedOn w:val="Absatz-Standardschriftart"/>
    <w:link w:val="Textkrper2"/>
    <w:uiPriority w:val="99"/>
    <w:rsid w:val="0040290D"/>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754179">
      <w:bodyDiv w:val="1"/>
      <w:marLeft w:val="0"/>
      <w:marRight w:val="0"/>
      <w:marTop w:val="0"/>
      <w:marBottom w:val="0"/>
      <w:divBdr>
        <w:top w:val="none" w:sz="0" w:space="0" w:color="auto"/>
        <w:left w:val="none" w:sz="0" w:space="0" w:color="auto"/>
        <w:bottom w:val="none" w:sz="0" w:space="0" w:color="auto"/>
        <w:right w:val="none" w:sz="0" w:space="0" w:color="auto"/>
      </w:divBdr>
    </w:div>
    <w:div w:id="676614951">
      <w:bodyDiv w:val="1"/>
      <w:marLeft w:val="0"/>
      <w:marRight w:val="0"/>
      <w:marTop w:val="0"/>
      <w:marBottom w:val="0"/>
      <w:divBdr>
        <w:top w:val="none" w:sz="0" w:space="0" w:color="auto"/>
        <w:left w:val="none" w:sz="0" w:space="0" w:color="auto"/>
        <w:bottom w:val="none" w:sz="0" w:space="0" w:color="auto"/>
        <w:right w:val="none" w:sz="0" w:space="0" w:color="auto"/>
      </w:divBdr>
    </w:div>
    <w:div w:id="116733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5041B-229D-42A8-9FE0-D9B45F54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2337</Words>
  <Characters>14726</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Richter-Harder, Nele</dc:creator>
  <cp:lastModifiedBy>Richter-Harder, Nele</cp:lastModifiedBy>
  <cp:revision>14</cp:revision>
  <cp:lastPrinted>2018-11-27T12:31:00Z</cp:lastPrinted>
  <dcterms:created xsi:type="dcterms:W3CDTF">2018-11-26T11:50:00Z</dcterms:created>
  <dcterms:modified xsi:type="dcterms:W3CDTF">2019-04-16T11:42:00Z</dcterms:modified>
</cp:coreProperties>
</file>